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96" w:rsidRPr="00465D96" w:rsidRDefault="004E7467" w:rsidP="00F41591">
      <w:pPr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DFB6F" wp14:editId="3CB3A252">
                <wp:simplePos x="0" y="0"/>
                <wp:positionH relativeFrom="column">
                  <wp:posOffset>5167630</wp:posOffset>
                </wp:positionH>
                <wp:positionV relativeFrom="paragraph">
                  <wp:posOffset>395605</wp:posOffset>
                </wp:positionV>
                <wp:extent cx="152400" cy="152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406.9pt;margin-top:31.15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" fillcolor="#c00000" stroked="f" strokeweight="2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523C0" wp14:editId="69D96B7E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57175" cy="25717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3C46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30.95pt;margin-top:.35pt;width:20.25pt;height:20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" fillcolor="#3c4682" stroked="f" strokeweight="2pt">
                <w10:wrap anchorx="margin"/>
              </v:rect>
            </w:pict>
          </mc:Fallback>
        </mc:AlternateContent>
      </w:r>
      <w:r w:rsidR="00465D96">
        <w:rPr>
          <w:noProof/>
          <w:lang w:eastAsia="hr-HR"/>
        </w:rPr>
        <w:drawing>
          <wp:inline distT="0" distB="0" distL="0" distR="0" wp14:anchorId="4C6DC9BE" wp14:editId="2AE161E8">
            <wp:extent cx="1453945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P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8A5" w:rsidRDefault="008928A5" w:rsidP="00F41591"/>
    <w:p w:rsidR="00465D96" w:rsidRPr="00F41591" w:rsidRDefault="00465D96" w:rsidP="00F41591">
      <w:r w:rsidRPr="00F41591">
        <w:t>OBJAVA ZA MEDIJE</w:t>
      </w:r>
      <w:bookmarkStart w:id="0" w:name="_GoBack"/>
      <w:bookmarkEnd w:id="0"/>
    </w:p>
    <w:p w:rsidR="00465D96" w:rsidRDefault="00F41591" w:rsidP="00F4159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BD67D" wp14:editId="247042C4">
                <wp:simplePos x="0" y="0"/>
                <wp:positionH relativeFrom="column">
                  <wp:posOffset>-23495</wp:posOffset>
                </wp:positionH>
                <wp:positionV relativeFrom="paragraph">
                  <wp:posOffset>92710</wp:posOffset>
                </wp:positionV>
                <wp:extent cx="31813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C46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7.3pt" to="248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" strokecolor="#3c4682" strokeweight="1pt"/>
            </w:pict>
          </mc:Fallback>
        </mc:AlternateContent>
      </w:r>
    </w:p>
    <w:p w:rsidR="00F82A92" w:rsidRDefault="00F82A92" w:rsidP="00802036">
      <w:pPr>
        <w:jc w:val="both"/>
        <w:rPr>
          <w:rFonts w:asciiTheme="minorHAnsi" w:hAnsiTheme="minorHAnsi"/>
          <w:color w:val="404040" w:themeColor="text1" w:themeTint="BF"/>
          <w:sz w:val="24"/>
          <w:szCs w:val="24"/>
        </w:rPr>
      </w:pPr>
    </w:p>
    <w:p w:rsidR="0096796E" w:rsidRPr="00183CB4" w:rsidRDefault="0096796E" w:rsidP="00802036">
      <w:pPr>
        <w:spacing w:after="60"/>
        <w:jc w:val="both"/>
        <w:rPr>
          <w:rFonts w:asciiTheme="minorHAnsi" w:hAnsiTheme="minorHAnsi"/>
          <w:i/>
          <w:color w:val="404040" w:themeColor="text1" w:themeTint="BF"/>
        </w:rPr>
      </w:pPr>
      <w:r w:rsidRPr="00183CB4">
        <w:rPr>
          <w:rFonts w:asciiTheme="minorHAnsi" w:hAnsiTheme="minorHAnsi"/>
          <w:i/>
          <w:color w:val="404040" w:themeColor="text1" w:themeTint="BF"/>
        </w:rPr>
        <w:t xml:space="preserve">Potpisan Sporazum o suradnji na projektu Sunčana elektrana </w:t>
      </w:r>
      <w:proofErr w:type="spellStart"/>
      <w:r w:rsidRPr="00183CB4">
        <w:rPr>
          <w:rFonts w:asciiTheme="minorHAnsi" w:hAnsiTheme="minorHAnsi"/>
          <w:i/>
          <w:color w:val="404040" w:themeColor="text1" w:themeTint="BF"/>
        </w:rPr>
        <w:t>Orlec</w:t>
      </w:r>
      <w:proofErr w:type="spellEnd"/>
      <w:r w:rsidRPr="00183CB4">
        <w:rPr>
          <w:rFonts w:asciiTheme="minorHAnsi" w:hAnsiTheme="minorHAnsi"/>
          <w:i/>
          <w:color w:val="404040" w:themeColor="text1" w:themeTint="BF"/>
        </w:rPr>
        <w:t xml:space="preserve"> </w:t>
      </w:r>
      <w:proofErr w:type="spellStart"/>
      <w:r w:rsidRPr="00183CB4">
        <w:rPr>
          <w:rFonts w:asciiTheme="minorHAnsi" w:hAnsiTheme="minorHAnsi"/>
          <w:i/>
          <w:color w:val="404040" w:themeColor="text1" w:themeTint="BF"/>
        </w:rPr>
        <w:t>Trinket</w:t>
      </w:r>
      <w:proofErr w:type="spellEnd"/>
      <w:r w:rsidRPr="00183CB4">
        <w:rPr>
          <w:rFonts w:asciiTheme="minorHAnsi" w:hAnsiTheme="minorHAnsi"/>
          <w:i/>
          <w:color w:val="404040" w:themeColor="text1" w:themeTint="BF"/>
        </w:rPr>
        <w:t xml:space="preserve"> na Cresu</w:t>
      </w:r>
    </w:p>
    <w:p w:rsidR="00061590" w:rsidRPr="00DE3721" w:rsidRDefault="00061590" w:rsidP="00802036">
      <w:pPr>
        <w:spacing w:after="60"/>
        <w:jc w:val="both"/>
        <w:rPr>
          <w:rFonts w:asciiTheme="minorHAnsi" w:hAnsiTheme="minorHAnsi"/>
          <w:i/>
          <w:color w:val="404040" w:themeColor="text1" w:themeTint="BF"/>
        </w:rPr>
      </w:pPr>
      <w:r w:rsidRPr="00DE3721">
        <w:rPr>
          <w:rFonts w:asciiTheme="minorHAnsi" w:hAnsiTheme="minorHAnsi"/>
          <w:i/>
          <w:color w:val="404040" w:themeColor="text1" w:themeTint="BF"/>
        </w:rPr>
        <w:t xml:space="preserve">SE </w:t>
      </w:r>
      <w:proofErr w:type="spellStart"/>
      <w:r w:rsidRPr="00DE3721">
        <w:rPr>
          <w:rFonts w:asciiTheme="minorHAnsi" w:hAnsiTheme="minorHAnsi"/>
          <w:i/>
          <w:color w:val="404040" w:themeColor="text1" w:themeTint="BF"/>
        </w:rPr>
        <w:t>Orlec</w:t>
      </w:r>
      <w:proofErr w:type="spellEnd"/>
      <w:r w:rsidRPr="00DE3721">
        <w:rPr>
          <w:rFonts w:asciiTheme="minorHAnsi" w:hAnsiTheme="minorHAnsi"/>
          <w:i/>
          <w:color w:val="404040" w:themeColor="text1" w:themeTint="BF"/>
        </w:rPr>
        <w:t xml:space="preserve"> </w:t>
      </w:r>
      <w:proofErr w:type="spellStart"/>
      <w:r w:rsidRPr="00DE3721">
        <w:rPr>
          <w:rFonts w:asciiTheme="minorHAnsi" w:hAnsiTheme="minorHAnsi"/>
          <w:i/>
          <w:color w:val="404040" w:themeColor="text1" w:themeTint="BF"/>
        </w:rPr>
        <w:t>Trinket</w:t>
      </w:r>
      <w:proofErr w:type="spellEnd"/>
      <w:r w:rsidRPr="00DE3721">
        <w:rPr>
          <w:rFonts w:asciiTheme="minorHAnsi" w:hAnsiTheme="minorHAnsi"/>
          <w:i/>
          <w:color w:val="404040" w:themeColor="text1" w:themeTint="BF"/>
        </w:rPr>
        <w:t xml:space="preserve"> snage 6,5 MW proizvodit će 8,5 milijuna </w:t>
      </w:r>
      <w:proofErr w:type="spellStart"/>
      <w:r w:rsidRPr="00DE3721">
        <w:rPr>
          <w:rFonts w:asciiTheme="minorHAnsi" w:hAnsiTheme="minorHAnsi"/>
          <w:i/>
          <w:color w:val="404040" w:themeColor="text1" w:themeTint="BF"/>
        </w:rPr>
        <w:t>kilovatsati</w:t>
      </w:r>
      <w:proofErr w:type="spellEnd"/>
      <w:r w:rsidRPr="00DE3721">
        <w:rPr>
          <w:rFonts w:asciiTheme="minorHAnsi" w:hAnsiTheme="minorHAnsi"/>
          <w:i/>
          <w:color w:val="404040" w:themeColor="text1" w:themeTint="BF"/>
        </w:rPr>
        <w:t xml:space="preserve"> godišnje</w:t>
      </w:r>
      <w:r w:rsidR="00183CB4" w:rsidRPr="00DE3721">
        <w:rPr>
          <w:rFonts w:asciiTheme="minorHAnsi" w:hAnsiTheme="minorHAnsi"/>
          <w:i/>
          <w:color w:val="404040" w:themeColor="text1" w:themeTint="BF"/>
        </w:rPr>
        <w:t>,</w:t>
      </w:r>
      <w:r w:rsidRPr="00DE3721">
        <w:rPr>
          <w:rFonts w:asciiTheme="minorHAnsi" w:hAnsiTheme="minorHAnsi"/>
          <w:i/>
          <w:color w:val="404040" w:themeColor="text1" w:themeTint="BF"/>
        </w:rPr>
        <w:t xml:space="preserve"> što odgovara potrošnji oko 2.000 kućanstava</w:t>
      </w:r>
    </w:p>
    <w:p w:rsidR="00061590" w:rsidRPr="00DE3721" w:rsidRDefault="00F82A92" w:rsidP="00802036">
      <w:pPr>
        <w:spacing w:after="240"/>
        <w:jc w:val="both"/>
        <w:rPr>
          <w:rFonts w:asciiTheme="minorHAnsi" w:hAnsiTheme="minorHAnsi"/>
          <w:i/>
          <w:color w:val="404040" w:themeColor="text1" w:themeTint="BF"/>
        </w:rPr>
      </w:pPr>
      <w:r w:rsidRPr="00DE3721">
        <w:rPr>
          <w:rFonts w:asciiTheme="minorHAnsi" w:hAnsiTheme="minorHAnsi"/>
          <w:i/>
          <w:color w:val="404040" w:themeColor="text1" w:themeTint="BF"/>
        </w:rPr>
        <w:t xml:space="preserve">HEP će u Sunčanu elektranu </w:t>
      </w:r>
      <w:proofErr w:type="spellStart"/>
      <w:r w:rsidRPr="00DE3721">
        <w:rPr>
          <w:rFonts w:asciiTheme="minorHAnsi" w:hAnsiTheme="minorHAnsi"/>
          <w:i/>
          <w:color w:val="404040" w:themeColor="text1" w:themeTint="BF"/>
        </w:rPr>
        <w:t>Orlec</w:t>
      </w:r>
      <w:proofErr w:type="spellEnd"/>
      <w:r w:rsidRPr="00DE3721">
        <w:rPr>
          <w:rFonts w:asciiTheme="minorHAnsi" w:hAnsiTheme="minorHAnsi"/>
          <w:i/>
          <w:color w:val="404040" w:themeColor="text1" w:themeTint="BF"/>
        </w:rPr>
        <w:t xml:space="preserve"> </w:t>
      </w:r>
      <w:proofErr w:type="spellStart"/>
      <w:r w:rsidRPr="00DE3721">
        <w:rPr>
          <w:rFonts w:asciiTheme="minorHAnsi" w:hAnsiTheme="minorHAnsi"/>
          <w:i/>
          <w:color w:val="404040" w:themeColor="text1" w:themeTint="BF"/>
        </w:rPr>
        <w:t>Trinket</w:t>
      </w:r>
      <w:proofErr w:type="spellEnd"/>
      <w:r w:rsidRPr="00DE3721">
        <w:rPr>
          <w:rFonts w:asciiTheme="minorHAnsi" w:hAnsiTheme="minorHAnsi"/>
          <w:i/>
          <w:color w:val="404040" w:themeColor="text1" w:themeTint="BF"/>
        </w:rPr>
        <w:t xml:space="preserve"> uložiti 45 milijuna kuna</w:t>
      </w:r>
    </w:p>
    <w:p w:rsidR="00910537" w:rsidRPr="00DE3721" w:rsidRDefault="007D33CB" w:rsidP="00802036">
      <w:pPr>
        <w:spacing w:before="120" w:after="120" w:line="360" w:lineRule="auto"/>
        <w:jc w:val="both"/>
        <w:rPr>
          <w:rFonts w:asciiTheme="minorHAnsi" w:hAnsiTheme="minorHAnsi"/>
          <w:color w:val="404040" w:themeColor="text1" w:themeTint="BF"/>
          <w:sz w:val="28"/>
          <w:szCs w:val="28"/>
        </w:rPr>
      </w:pPr>
      <w:r w:rsidRPr="00DE3721">
        <w:rPr>
          <w:rFonts w:asciiTheme="minorHAnsi" w:hAnsiTheme="minorHAnsi"/>
          <w:color w:val="404040" w:themeColor="text1" w:themeTint="BF"/>
          <w:sz w:val="28"/>
          <w:szCs w:val="28"/>
        </w:rPr>
        <w:t xml:space="preserve">HEP </w:t>
      </w:r>
      <w:r w:rsidR="0096796E" w:rsidRPr="00DE3721">
        <w:rPr>
          <w:rFonts w:asciiTheme="minorHAnsi" w:hAnsiTheme="minorHAnsi"/>
          <w:color w:val="404040" w:themeColor="text1" w:themeTint="BF"/>
          <w:sz w:val="28"/>
          <w:szCs w:val="28"/>
        </w:rPr>
        <w:t>ĆE</w:t>
      </w:r>
      <w:r w:rsidR="00F82A92" w:rsidRPr="00DE3721">
        <w:rPr>
          <w:rFonts w:asciiTheme="minorHAnsi" w:hAnsiTheme="minorHAnsi"/>
          <w:color w:val="404040" w:themeColor="text1" w:themeTint="BF"/>
          <w:sz w:val="28"/>
          <w:szCs w:val="28"/>
        </w:rPr>
        <w:t xml:space="preserve"> NA CRESU IZGRADITI NAJVEĆU SUN</w:t>
      </w:r>
      <w:r w:rsidR="0096796E" w:rsidRPr="00DE3721">
        <w:rPr>
          <w:rFonts w:asciiTheme="minorHAnsi" w:hAnsiTheme="minorHAnsi"/>
          <w:color w:val="404040" w:themeColor="text1" w:themeTint="BF"/>
          <w:sz w:val="28"/>
          <w:szCs w:val="28"/>
        </w:rPr>
        <w:t>ČANU ELEKTRANU U HRVATSKOJ</w:t>
      </w:r>
    </w:p>
    <w:p w:rsidR="0096796E" w:rsidRPr="00DE3721" w:rsidRDefault="0096796E" w:rsidP="00802036">
      <w:pPr>
        <w:spacing w:after="120" w:line="360" w:lineRule="auto"/>
        <w:jc w:val="both"/>
        <w:rPr>
          <w:rFonts w:asciiTheme="minorHAnsi" w:hAnsiTheme="minorHAnsi"/>
          <w:color w:val="404040" w:themeColor="text1" w:themeTint="BF"/>
        </w:rPr>
      </w:pPr>
      <w:r w:rsidRPr="00DE3721">
        <w:rPr>
          <w:rFonts w:asciiTheme="minorHAnsi" w:hAnsiTheme="minorHAnsi"/>
          <w:color w:val="404040" w:themeColor="text1" w:themeTint="BF"/>
        </w:rPr>
        <w:t>ZAGREB</w:t>
      </w:r>
      <w:r w:rsidR="00183CB4" w:rsidRPr="00DE3721">
        <w:rPr>
          <w:rFonts w:asciiTheme="minorHAnsi" w:hAnsiTheme="minorHAnsi"/>
          <w:color w:val="404040" w:themeColor="text1" w:themeTint="BF"/>
        </w:rPr>
        <w:t>, 28</w:t>
      </w:r>
      <w:r w:rsidR="00910537" w:rsidRPr="00DE3721">
        <w:rPr>
          <w:rFonts w:asciiTheme="minorHAnsi" w:hAnsiTheme="minorHAnsi"/>
          <w:color w:val="404040" w:themeColor="text1" w:themeTint="BF"/>
        </w:rPr>
        <w:t xml:space="preserve">. </w:t>
      </w:r>
      <w:r w:rsidR="00183CB4" w:rsidRPr="00DE3721">
        <w:rPr>
          <w:rFonts w:asciiTheme="minorHAnsi" w:hAnsiTheme="minorHAnsi"/>
          <w:color w:val="404040" w:themeColor="text1" w:themeTint="BF"/>
        </w:rPr>
        <w:t>LIPNJA</w:t>
      </w:r>
      <w:r w:rsidR="00910537" w:rsidRPr="00DE3721">
        <w:rPr>
          <w:rFonts w:asciiTheme="minorHAnsi" w:hAnsiTheme="minorHAnsi"/>
          <w:color w:val="404040" w:themeColor="text1" w:themeTint="BF"/>
        </w:rPr>
        <w:t xml:space="preserve"> 2018. </w:t>
      </w:r>
      <w:r w:rsidRPr="00DE3721">
        <w:rPr>
          <w:rFonts w:asciiTheme="minorHAnsi" w:hAnsiTheme="minorHAnsi"/>
          <w:color w:val="404040" w:themeColor="text1" w:themeTint="BF"/>
        </w:rPr>
        <w:t>–</w:t>
      </w:r>
      <w:r w:rsidR="00910537" w:rsidRPr="00DE3721">
        <w:rPr>
          <w:rFonts w:asciiTheme="minorHAnsi" w:hAnsiTheme="minorHAnsi"/>
          <w:color w:val="404040" w:themeColor="text1" w:themeTint="BF"/>
        </w:rPr>
        <w:t xml:space="preserve"> </w:t>
      </w:r>
      <w:r w:rsidR="00061590" w:rsidRPr="00DE3721">
        <w:rPr>
          <w:rFonts w:asciiTheme="minorHAnsi" w:hAnsiTheme="minorHAnsi"/>
          <w:color w:val="404040" w:themeColor="text1" w:themeTint="BF"/>
        </w:rPr>
        <w:t>Primorsko-goranska županija, Hrvatska provincija sv. Jeronima franjevaca konventualaca Samostan sv. Frane –</w:t>
      </w:r>
      <w:r w:rsidR="00F82A92" w:rsidRPr="00DE3721">
        <w:rPr>
          <w:rFonts w:asciiTheme="minorHAnsi" w:hAnsiTheme="minorHAnsi"/>
          <w:color w:val="404040" w:themeColor="text1" w:themeTint="BF"/>
        </w:rPr>
        <w:t xml:space="preserve"> Cres i Hrvatska elektroprivreda</w:t>
      </w:r>
      <w:r w:rsidR="00061590" w:rsidRPr="00DE3721">
        <w:rPr>
          <w:rFonts w:asciiTheme="minorHAnsi" w:hAnsiTheme="minorHAnsi"/>
          <w:color w:val="404040" w:themeColor="text1" w:themeTint="BF"/>
        </w:rPr>
        <w:t xml:space="preserve"> d.d. danas su u Zagrebu sklopili </w:t>
      </w:r>
      <w:r w:rsidRPr="00DE3721">
        <w:rPr>
          <w:rFonts w:asciiTheme="minorHAnsi" w:hAnsiTheme="minorHAnsi"/>
          <w:color w:val="404040" w:themeColor="text1" w:themeTint="BF"/>
        </w:rPr>
        <w:t>Sporazum o suradnji na projektu Sunčana e</w:t>
      </w:r>
      <w:r w:rsidR="00061590" w:rsidRPr="00DE3721">
        <w:rPr>
          <w:rFonts w:asciiTheme="minorHAnsi" w:hAnsiTheme="minorHAnsi"/>
          <w:color w:val="404040" w:themeColor="text1" w:themeTint="BF"/>
        </w:rPr>
        <w:t xml:space="preserve">lektrana </w:t>
      </w:r>
      <w:proofErr w:type="spellStart"/>
      <w:r w:rsidR="00061590" w:rsidRPr="00DE3721">
        <w:rPr>
          <w:rFonts w:asciiTheme="minorHAnsi" w:hAnsiTheme="minorHAnsi"/>
          <w:color w:val="404040" w:themeColor="text1" w:themeTint="BF"/>
        </w:rPr>
        <w:t>Orlec</w:t>
      </w:r>
      <w:proofErr w:type="spellEnd"/>
      <w:r w:rsidR="00061590" w:rsidRPr="00DE3721">
        <w:rPr>
          <w:rFonts w:asciiTheme="minorHAnsi" w:hAnsiTheme="minorHAnsi"/>
          <w:color w:val="404040" w:themeColor="text1" w:themeTint="BF"/>
        </w:rPr>
        <w:t xml:space="preserve"> </w:t>
      </w:r>
      <w:proofErr w:type="spellStart"/>
      <w:r w:rsidR="00061590" w:rsidRPr="00DE3721">
        <w:rPr>
          <w:rFonts w:asciiTheme="minorHAnsi" w:hAnsiTheme="minorHAnsi"/>
          <w:color w:val="404040" w:themeColor="text1" w:themeTint="BF"/>
        </w:rPr>
        <w:t>Trinket</w:t>
      </w:r>
      <w:proofErr w:type="spellEnd"/>
      <w:r w:rsidR="00061590" w:rsidRPr="00DE3721">
        <w:rPr>
          <w:rFonts w:asciiTheme="minorHAnsi" w:hAnsiTheme="minorHAnsi"/>
          <w:color w:val="404040" w:themeColor="text1" w:themeTint="BF"/>
        </w:rPr>
        <w:t xml:space="preserve"> na otoku Cresu.</w:t>
      </w:r>
    </w:p>
    <w:p w:rsidR="0096796E" w:rsidRPr="00DE3721" w:rsidRDefault="00DE3721" w:rsidP="00802036">
      <w:pPr>
        <w:spacing w:after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  <w:r w:rsidRPr="00DE3721">
        <w:rPr>
          <w:rFonts w:asciiTheme="minorHAnsi" w:hAnsiTheme="minorHAnsi"/>
          <w:b w:val="0"/>
          <w:color w:val="404040" w:themeColor="text1" w:themeTint="BF"/>
        </w:rPr>
        <w:t>S</w:t>
      </w:r>
      <w:r w:rsidR="0096796E" w:rsidRPr="00DE3721">
        <w:rPr>
          <w:rFonts w:asciiTheme="minorHAnsi" w:hAnsiTheme="minorHAnsi"/>
          <w:b w:val="0"/>
          <w:color w:val="404040" w:themeColor="text1" w:themeTint="BF"/>
        </w:rPr>
        <w:t xml:space="preserve">porazum </w:t>
      </w:r>
      <w:r w:rsidR="00061590" w:rsidRPr="00DE3721">
        <w:rPr>
          <w:rFonts w:asciiTheme="minorHAnsi" w:hAnsiTheme="minorHAnsi"/>
          <w:b w:val="0"/>
          <w:color w:val="404040" w:themeColor="text1" w:themeTint="BF"/>
        </w:rPr>
        <w:t>su potpisali</w:t>
      </w:r>
      <w:r w:rsidR="0096796E" w:rsidRPr="00DE3721">
        <w:rPr>
          <w:rFonts w:asciiTheme="minorHAnsi" w:hAnsiTheme="minorHAnsi"/>
          <w:b w:val="0"/>
          <w:color w:val="404040" w:themeColor="text1" w:themeTint="BF"/>
        </w:rPr>
        <w:t xml:space="preserve"> </w:t>
      </w:r>
      <w:r w:rsidR="00586631" w:rsidRPr="00DE3721">
        <w:rPr>
          <w:rFonts w:asciiTheme="minorHAnsi" w:hAnsiTheme="minorHAnsi"/>
          <w:b w:val="0"/>
          <w:color w:val="404040" w:themeColor="text1" w:themeTint="BF"/>
        </w:rPr>
        <w:t xml:space="preserve">Marina </w:t>
      </w:r>
      <w:proofErr w:type="spellStart"/>
      <w:r w:rsidR="00586631" w:rsidRPr="00DE3721">
        <w:rPr>
          <w:rFonts w:asciiTheme="minorHAnsi" w:hAnsiTheme="minorHAnsi"/>
          <w:b w:val="0"/>
          <w:color w:val="404040" w:themeColor="text1" w:themeTint="BF"/>
        </w:rPr>
        <w:t>Medarić</w:t>
      </w:r>
      <w:proofErr w:type="spellEnd"/>
      <w:r w:rsidR="00586631" w:rsidRPr="00DE3721">
        <w:rPr>
          <w:rFonts w:asciiTheme="minorHAnsi" w:hAnsiTheme="minorHAnsi"/>
          <w:b w:val="0"/>
          <w:color w:val="404040" w:themeColor="text1" w:themeTint="BF"/>
        </w:rPr>
        <w:t xml:space="preserve">, </w:t>
      </w:r>
      <w:r w:rsidR="0096796E" w:rsidRPr="00DE3721">
        <w:rPr>
          <w:rFonts w:asciiTheme="minorHAnsi" w:hAnsiTheme="minorHAnsi"/>
          <w:b w:val="0"/>
          <w:color w:val="404040" w:themeColor="text1" w:themeTint="BF"/>
        </w:rPr>
        <w:t>zamjenica župana Primorsko-goranske županije</w:t>
      </w:r>
      <w:r w:rsidR="00586631" w:rsidRPr="00DE3721">
        <w:rPr>
          <w:rFonts w:asciiTheme="minorHAnsi" w:hAnsiTheme="minorHAnsi"/>
          <w:b w:val="0"/>
          <w:color w:val="404040" w:themeColor="text1" w:themeTint="BF"/>
        </w:rPr>
        <w:t>,</w:t>
      </w:r>
      <w:r w:rsidR="00061590" w:rsidRPr="00DE3721">
        <w:rPr>
          <w:rFonts w:asciiTheme="minorHAnsi" w:hAnsiTheme="minorHAnsi"/>
          <w:b w:val="0"/>
          <w:color w:val="404040" w:themeColor="text1" w:themeTint="BF"/>
        </w:rPr>
        <w:t xml:space="preserve"> </w:t>
      </w:r>
      <w:r w:rsidR="00586631" w:rsidRPr="00DE3721">
        <w:rPr>
          <w:rFonts w:asciiTheme="minorHAnsi" w:hAnsiTheme="minorHAnsi"/>
          <w:b w:val="0"/>
          <w:color w:val="404040" w:themeColor="text1" w:themeTint="BF"/>
        </w:rPr>
        <w:t xml:space="preserve">o. Zdravko Tuba, </w:t>
      </w:r>
      <w:r w:rsidR="0096796E" w:rsidRPr="00DE3721">
        <w:rPr>
          <w:rFonts w:asciiTheme="minorHAnsi" w:hAnsiTheme="minorHAnsi"/>
          <w:b w:val="0"/>
          <w:color w:val="404040" w:themeColor="text1" w:themeTint="BF"/>
        </w:rPr>
        <w:t>gvardi</w:t>
      </w:r>
      <w:r w:rsidR="00183CB4" w:rsidRPr="00DE3721">
        <w:rPr>
          <w:rFonts w:asciiTheme="minorHAnsi" w:hAnsiTheme="minorHAnsi"/>
          <w:b w:val="0"/>
          <w:color w:val="404040" w:themeColor="text1" w:themeTint="BF"/>
        </w:rPr>
        <w:t>jan Samostana sv. Frane – Cres</w:t>
      </w:r>
      <w:r w:rsidR="006E132D">
        <w:rPr>
          <w:rFonts w:asciiTheme="minorHAnsi" w:hAnsiTheme="minorHAnsi"/>
          <w:b w:val="0"/>
          <w:color w:val="404040" w:themeColor="text1" w:themeTint="BF"/>
        </w:rPr>
        <w:t xml:space="preserve"> </w:t>
      </w:r>
      <w:r w:rsidR="00586631" w:rsidRPr="00DE3721">
        <w:rPr>
          <w:rFonts w:asciiTheme="minorHAnsi" w:hAnsiTheme="minorHAnsi"/>
          <w:b w:val="0"/>
          <w:color w:val="404040" w:themeColor="text1" w:themeTint="BF"/>
        </w:rPr>
        <w:t>i Frane Barbarić,</w:t>
      </w:r>
      <w:r w:rsidR="00F82A92" w:rsidRPr="00DE3721">
        <w:rPr>
          <w:rFonts w:asciiTheme="minorHAnsi" w:hAnsiTheme="minorHAnsi"/>
          <w:b w:val="0"/>
          <w:color w:val="404040" w:themeColor="text1" w:themeTint="BF"/>
        </w:rPr>
        <w:t xml:space="preserve"> </w:t>
      </w:r>
      <w:r w:rsidR="0096796E" w:rsidRPr="00DE3721">
        <w:rPr>
          <w:rFonts w:asciiTheme="minorHAnsi" w:hAnsiTheme="minorHAnsi"/>
          <w:b w:val="0"/>
          <w:color w:val="404040" w:themeColor="text1" w:themeTint="BF"/>
        </w:rPr>
        <w:t>predsjednik Uprave HEP-a d.d.</w:t>
      </w:r>
    </w:p>
    <w:p w:rsidR="0096796E" w:rsidRPr="00DE3721" w:rsidRDefault="0096796E" w:rsidP="00802036">
      <w:pPr>
        <w:spacing w:after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  <w:r w:rsidRPr="00DE3721">
        <w:rPr>
          <w:rFonts w:asciiTheme="minorHAnsi" w:hAnsiTheme="minorHAnsi"/>
          <w:b w:val="0"/>
          <w:color w:val="404040" w:themeColor="text1" w:themeTint="BF"/>
        </w:rPr>
        <w:t xml:space="preserve">SE </w:t>
      </w:r>
      <w:proofErr w:type="spellStart"/>
      <w:r w:rsidRPr="00DE3721">
        <w:rPr>
          <w:rFonts w:asciiTheme="minorHAnsi" w:hAnsiTheme="minorHAnsi"/>
          <w:b w:val="0"/>
          <w:color w:val="404040" w:themeColor="text1" w:themeTint="BF"/>
        </w:rPr>
        <w:t>Orlec</w:t>
      </w:r>
      <w:proofErr w:type="spellEnd"/>
      <w:r w:rsidRPr="00DE3721">
        <w:rPr>
          <w:rFonts w:asciiTheme="minorHAnsi" w:hAnsiTheme="minorHAnsi"/>
          <w:b w:val="0"/>
          <w:color w:val="404040" w:themeColor="text1" w:themeTint="BF"/>
        </w:rPr>
        <w:t xml:space="preserve"> </w:t>
      </w:r>
      <w:proofErr w:type="spellStart"/>
      <w:r w:rsidRPr="00DE3721">
        <w:rPr>
          <w:rFonts w:asciiTheme="minorHAnsi" w:hAnsiTheme="minorHAnsi"/>
          <w:b w:val="0"/>
          <w:color w:val="404040" w:themeColor="text1" w:themeTint="BF"/>
        </w:rPr>
        <w:t>Trinket</w:t>
      </w:r>
      <w:proofErr w:type="spellEnd"/>
      <w:r w:rsidRPr="00DE3721">
        <w:rPr>
          <w:rFonts w:asciiTheme="minorHAnsi" w:hAnsiTheme="minorHAnsi"/>
          <w:b w:val="0"/>
          <w:color w:val="404040" w:themeColor="text1" w:themeTint="BF"/>
        </w:rPr>
        <w:t xml:space="preserve"> snage 6,5 MW bit će prva neintegrirana sunčana elektrana u sustavu HEP-a</w:t>
      </w:r>
      <w:r w:rsidR="00900480">
        <w:rPr>
          <w:rFonts w:asciiTheme="minorHAnsi" w:hAnsiTheme="minorHAnsi"/>
          <w:b w:val="0"/>
          <w:color w:val="404040" w:themeColor="text1" w:themeTint="BF"/>
        </w:rPr>
        <w:t xml:space="preserve">. Naime, HEP od 2014. godine ima devet sunčanih elektrana integriranih u građevine, odnosno postavljene na krovove svojih poslovnih zgrada u Zagrebu, Osijeku (dvije), Splitu, Zadru, Dubrovniku, Šibeniku, Čakovcu i Opatiji. Ujedno će to biti </w:t>
      </w:r>
      <w:r w:rsidRPr="00DE3721">
        <w:rPr>
          <w:rFonts w:asciiTheme="minorHAnsi" w:hAnsiTheme="minorHAnsi"/>
          <w:b w:val="0"/>
          <w:color w:val="404040" w:themeColor="text1" w:themeTint="BF"/>
        </w:rPr>
        <w:t xml:space="preserve">i najveća sunčana elektrana u Hrvatskoj (trenutno su najveće sunčane elektrane snage 1 MW) te će </w:t>
      </w:r>
      <w:r w:rsidR="00BF4A3C" w:rsidRPr="00DE3721">
        <w:rPr>
          <w:rFonts w:asciiTheme="minorHAnsi" w:hAnsiTheme="minorHAnsi"/>
          <w:b w:val="0"/>
          <w:color w:val="404040" w:themeColor="text1" w:themeTint="BF"/>
        </w:rPr>
        <w:t>prosječno proizvoditi oko</w:t>
      </w:r>
      <w:r w:rsidRPr="00DE3721">
        <w:rPr>
          <w:rFonts w:asciiTheme="minorHAnsi" w:hAnsiTheme="minorHAnsi"/>
          <w:b w:val="0"/>
          <w:color w:val="404040" w:themeColor="text1" w:themeTint="BF"/>
        </w:rPr>
        <w:t xml:space="preserve"> 8,5 GWh </w:t>
      </w:r>
      <w:r w:rsidR="00BF4A3C" w:rsidRPr="00DE3721">
        <w:rPr>
          <w:rFonts w:asciiTheme="minorHAnsi" w:hAnsiTheme="minorHAnsi"/>
          <w:b w:val="0"/>
          <w:color w:val="404040" w:themeColor="text1" w:themeTint="BF"/>
        </w:rPr>
        <w:t xml:space="preserve">(milijuna </w:t>
      </w:r>
      <w:proofErr w:type="spellStart"/>
      <w:r w:rsidR="00BF4A3C" w:rsidRPr="00DE3721">
        <w:rPr>
          <w:rFonts w:asciiTheme="minorHAnsi" w:hAnsiTheme="minorHAnsi"/>
          <w:b w:val="0"/>
          <w:color w:val="404040" w:themeColor="text1" w:themeTint="BF"/>
        </w:rPr>
        <w:t>kilovatsati</w:t>
      </w:r>
      <w:proofErr w:type="spellEnd"/>
      <w:r w:rsidR="00BF4A3C" w:rsidRPr="00DE3721">
        <w:rPr>
          <w:rFonts w:asciiTheme="minorHAnsi" w:hAnsiTheme="minorHAnsi"/>
          <w:b w:val="0"/>
          <w:color w:val="404040" w:themeColor="text1" w:themeTint="BF"/>
        </w:rPr>
        <w:t xml:space="preserve">) </w:t>
      </w:r>
      <w:r w:rsidRPr="00DE3721">
        <w:rPr>
          <w:rFonts w:asciiTheme="minorHAnsi" w:hAnsiTheme="minorHAnsi"/>
          <w:b w:val="0"/>
          <w:color w:val="404040" w:themeColor="text1" w:themeTint="BF"/>
        </w:rPr>
        <w:t>godišnje</w:t>
      </w:r>
      <w:r w:rsidR="00183CB4" w:rsidRPr="00DE3721">
        <w:rPr>
          <w:rFonts w:asciiTheme="minorHAnsi" w:hAnsiTheme="minorHAnsi"/>
          <w:b w:val="0"/>
          <w:color w:val="404040" w:themeColor="text1" w:themeTint="BF"/>
        </w:rPr>
        <w:t>,</w:t>
      </w:r>
      <w:r w:rsidRPr="00DE3721">
        <w:rPr>
          <w:rFonts w:asciiTheme="minorHAnsi" w:hAnsiTheme="minorHAnsi"/>
          <w:b w:val="0"/>
          <w:color w:val="404040" w:themeColor="text1" w:themeTint="BF"/>
        </w:rPr>
        <w:t xml:space="preserve"> što odgovara potrošnji oko 2.000 kućanstava. </w:t>
      </w:r>
    </w:p>
    <w:p w:rsidR="002371B6" w:rsidRPr="00DE3721" w:rsidRDefault="00586631" w:rsidP="00802036">
      <w:pPr>
        <w:spacing w:after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  <w:r w:rsidRPr="00DE3721">
        <w:rPr>
          <w:rFonts w:asciiTheme="minorHAnsi" w:hAnsiTheme="minorHAnsi"/>
          <w:b w:val="0"/>
          <w:i/>
          <w:color w:val="404040" w:themeColor="text1" w:themeTint="BF"/>
        </w:rPr>
        <w:t>„</w:t>
      </w:r>
      <w:r w:rsidR="002371B6" w:rsidRPr="00DE3721">
        <w:rPr>
          <w:rFonts w:asciiTheme="minorHAnsi" w:hAnsiTheme="minorHAnsi"/>
          <w:b w:val="0"/>
          <w:i/>
          <w:color w:val="404040" w:themeColor="text1" w:themeTint="BF"/>
        </w:rPr>
        <w:t xml:space="preserve">Posebno mi je drago što će ova elektrana dati svoj doprinos jačanju infrastrukture u funkciji razvoja turizma na Cresu i Lošinju, jer će električnu energiju najviše proizvoditi </w:t>
      </w:r>
      <w:r w:rsidR="004C5B88" w:rsidRPr="00DE3721">
        <w:rPr>
          <w:rFonts w:asciiTheme="minorHAnsi" w:hAnsiTheme="minorHAnsi"/>
          <w:b w:val="0"/>
          <w:i/>
          <w:color w:val="404040" w:themeColor="text1" w:themeTint="BF"/>
        </w:rPr>
        <w:t xml:space="preserve">onda kad je najpotrebnija – u razdobljima povećane potrošnje </w:t>
      </w:r>
      <w:r w:rsidR="002371B6" w:rsidRPr="00DE3721">
        <w:rPr>
          <w:rFonts w:asciiTheme="minorHAnsi" w:hAnsiTheme="minorHAnsi"/>
          <w:b w:val="0"/>
          <w:i/>
          <w:color w:val="404040" w:themeColor="text1" w:themeTint="BF"/>
        </w:rPr>
        <w:t>tijekom turističke sezone</w:t>
      </w:r>
      <w:r w:rsidRPr="00DE3721">
        <w:rPr>
          <w:rFonts w:asciiTheme="minorHAnsi" w:hAnsiTheme="minorHAnsi"/>
          <w:b w:val="0"/>
          <w:i/>
          <w:color w:val="404040" w:themeColor="text1" w:themeTint="BF"/>
        </w:rPr>
        <w:t>“</w:t>
      </w:r>
      <w:r w:rsidR="002371B6" w:rsidRPr="00DE3721">
        <w:rPr>
          <w:rFonts w:asciiTheme="minorHAnsi" w:hAnsiTheme="minorHAnsi"/>
          <w:b w:val="0"/>
          <w:color w:val="404040" w:themeColor="text1" w:themeTint="BF"/>
        </w:rPr>
        <w:t>, izjavio je prigodom potpisivanja predsjednik Uprave HEP-a Frane Barbarić te naglasio da</w:t>
      </w:r>
      <w:r w:rsidR="004C5B88" w:rsidRPr="00DE3721">
        <w:rPr>
          <w:rFonts w:asciiTheme="minorHAnsi" w:hAnsiTheme="minorHAnsi"/>
          <w:b w:val="0"/>
          <w:color w:val="404040" w:themeColor="text1" w:themeTint="BF"/>
        </w:rPr>
        <w:t xml:space="preserve"> je HEP, i</w:t>
      </w:r>
      <w:r w:rsidR="002371B6" w:rsidRPr="00DE3721">
        <w:rPr>
          <w:rFonts w:asciiTheme="minorHAnsi" w:hAnsiTheme="minorHAnsi"/>
          <w:b w:val="0"/>
          <w:color w:val="404040" w:themeColor="text1" w:themeTint="BF"/>
        </w:rPr>
        <w:t xml:space="preserve">ako elektrana nije u sustavu poticaja, </w:t>
      </w:r>
      <w:r w:rsidR="004C5B88" w:rsidRPr="00DE3721">
        <w:rPr>
          <w:rFonts w:asciiTheme="minorHAnsi" w:hAnsiTheme="minorHAnsi"/>
          <w:b w:val="0"/>
          <w:color w:val="404040" w:themeColor="text1" w:themeTint="BF"/>
        </w:rPr>
        <w:t xml:space="preserve">projekt ocijenio isplativim </w:t>
      </w:r>
      <w:r w:rsidR="006462E8" w:rsidRPr="00DE3721">
        <w:rPr>
          <w:rFonts w:asciiTheme="minorHAnsi" w:hAnsiTheme="minorHAnsi"/>
          <w:b w:val="0"/>
          <w:color w:val="404040" w:themeColor="text1" w:themeTint="BF"/>
        </w:rPr>
        <w:t xml:space="preserve">i odlučio ga preuzeti </w:t>
      </w:r>
      <w:r w:rsidR="004C5B88" w:rsidRPr="00DE3721">
        <w:rPr>
          <w:rFonts w:asciiTheme="minorHAnsi" w:hAnsiTheme="minorHAnsi"/>
          <w:b w:val="0"/>
          <w:color w:val="404040" w:themeColor="text1" w:themeTint="BF"/>
        </w:rPr>
        <w:t>te je time</w:t>
      </w:r>
      <w:r w:rsidR="002371B6" w:rsidRPr="00DE3721">
        <w:rPr>
          <w:rFonts w:asciiTheme="minorHAnsi" w:hAnsiTheme="minorHAnsi"/>
          <w:b w:val="0"/>
          <w:color w:val="404040" w:themeColor="text1" w:themeTint="BF"/>
        </w:rPr>
        <w:t xml:space="preserve"> da</w:t>
      </w:r>
      <w:r w:rsidR="004C5B88" w:rsidRPr="00DE3721">
        <w:rPr>
          <w:rFonts w:asciiTheme="minorHAnsi" w:hAnsiTheme="minorHAnsi"/>
          <w:b w:val="0"/>
          <w:color w:val="404040" w:themeColor="text1" w:themeTint="BF"/>
        </w:rPr>
        <w:t>o</w:t>
      </w:r>
      <w:r w:rsidR="002371B6" w:rsidRPr="00DE3721">
        <w:rPr>
          <w:rFonts w:asciiTheme="minorHAnsi" w:hAnsiTheme="minorHAnsi"/>
          <w:b w:val="0"/>
          <w:color w:val="404040" w:themeColor="text1" w:themeTint="BF"/>
        </w:rPr>
        <w:t xml:space="preserve"> pozitivan primjer i poticaj i drugim potencijalnim investitorima u sunčane elektrane.</w:t>
      </w:r>
    </w:p>
    <w:p w:rsidR="0096796E" w:rsidRPr="00DE3721" w:rsidRDefault="004C5B88" w:rsidP="00802036">
      <w:pPr>
        <w:spacing w:after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  <w:r w:rsidRPr="00DE3721">
        <w:rPr>
          <w:rFonts w:asciiTheme="minorHAnsi" w:hAnsiTheme="minorHAnsi"/>
          <w:b w:val="0"/>
          <w:color w:val="404040" w:themeColor="text1" w:themeTint="BF"/>
        </w:rPr>
        <w:t xml:space="preserve">SE </w:t>
      </w:r>
      <w:proofErr w:type="spellStart"/>
      <w:r w:rsidRPr="00DE3721">
        <w:rPr>
          <w:rFonts w:asciiTheme="minorHAnsi" w:hAnsiTheme="minorHAnsi"/>
          <w:b w:val="0"/>
          <w:color w:val="404040" w:themeColor="text1" w:themeTint="BF"/>
        </w:rPr>
        <w:t>Orlec</w:t>
      </w:r>
      <w:proofErr w:type="spellEnd"/>
      <w:r w:rsidRPr="00DE3721">
        <w:rPr>
          <w:rFonts w:asciiTheme="minorHAnsi" w:hAnsiTheme="minorHAnsi"/>
          <w:b w:val="0"/>
          <w:color w:val="404040" w:themeColor="text1" w:themeTint="BF"/>
        </w:rPr>
        <w:t xml:space="preserve"> </w:t>
      </w:r>
      <w:proofErr w:type="spellStart"/>
      <w:r w:rsidRPr="00DE3721">
        <w:rPr>
          <w:rFonts w:asciiTheme="minorHAnsi" w:hAnsiTheme="minorHAnsi"/>
          <w:b w:val="0"/>
          <w:color w:val="404040" w:themeColor="text1" w:themeTint="BF"/>
        </w:rPr>
        <w:t>Trinket</w:t>
      </w:r>
      <w:proofErr w:type="spellEnd"/>
      <w:r w:rsidRPr="00DE3721">
        <w:rPr>
          <w:rFonts w:asciiTheme="minorHAnsi" w:hAnsiTheme="minorHAnsi"/>
          <w:b w:val="0"/>
          <w:color w:val="404040" w:themeColor="text1" w:themeTint="BF"/>
        </w:rPr>
        <w:t xml:space="preserve"> I</w:t>
      </w:r>
      <w:r w:rsidR="0096796E" w:rsidRPr="00DE3721">
        <w:rPr>
          <w:rFonts w:asciiTheme="minorHAnsi" w:hAnsiTheme="minorHAnsi"/>
          <w:b w:val="0"/>
          <w:color w:val="404040" w:themeColor="text1" w:themeTint="BF"/>
        </w:rPr>
        <w:t xml:space="preserve">stok izgradit će se na lokaciji površine 17 hektara, oko 2 km sjeverno od naselja </w:t>
      </w:r>
      <w:proofErr w:type="spellStart"/>
      <w:r w:rsidR="0096796E" w:rsidRPr="00DE3721">
        <w:rPr>
          <w:rFonts w:asciiTheme="minorHAnsi" w:hAnsiTheme="minorHAnsi"/>
          <w:b w:val="0"/>
          <w:color w:val="404040" w:themeColor="text1" w:themeTint="BF"/>
        </w:rPr>
        <w:t>Orlec</w:t>
      </w:r>
      <w:proofErr w:type="spellEnd"/>
      <w:r w:rsidR="0096796E" w:rsidRPr="00DE3721">
        <w:rPr>
          <w:rFonts w:asciiTheme="minorHAnsi" w:hAnsiTheme="minorHAnsi"/>
          <w:b w:val="0"/>
          <w:color w:val="404040" w:themeColor="text1" w:themeTint="BF"/>
        </w:rPr>
        <w:t xml:space="preserve"> na otoku Cresu. Sunčana elektrana je podijeljena na 13 segmenata poj</w:t>
      </w:r>
      <w:r w:rsidR="00061590" w:rsidRPr="00DE3721">
        <w:rPr>
          <w:rFonts w:asciiTheme="minorHAnsi" w:hAnsiTheme="minorHAnsi"/>
          <w:b w:val="0"/>
          <w:color w:val="404040" w:themeColor="text1" w:themeTint="BF"/>
        </w:rPr>
        <w:t>edinačne snage 500 kW. Projekt</w:t>
      </w:r>
      <w:r w:rsidR="0096796E" w:rsidRPr="00DE3721">
        <w:rPr>
          <w:rFonts w:asciiTheme="minorHAnsi" w:hAnsiTheme="minorHAnsi"/>
          <w:b w:val="0"/>
          <w:color w:val="404040" w:themeColor="text1" w:themeTint="BF"/>
        </w:rPr>
        <w:t xml:space="preserve"> je </w:t>
      </w:r>
      <w:r w:rsidR="00061590" w:rsidRPr="00DE3721">
        <w:rPr>
          <w:rFonts w:asciiTheme="minorHAnsi" w:hAnsiTheme="minorHAnsi"/>
          <w:b w:val="0"/>
          <w:color w:val="404040" w:themeColor="text1" w:themeTint="BF"/>
        </w:rPr>
        <w:t xml:space="preserve">uvažio niz zahtjeva zaštite okoliša i prirode te je tako, primjerice, </w:t>
      </w:r>
      <w:r w:rsidR="0096796E" w:rsidRPr="00DE3721">
        <w:rPr>
          <w:rFonts w:asciiTheme="minorHAnsi" w:hAnsiTheme="minorHAnsi"/>
          <w:b w:val="0"/>
          <w:color w:val="404040" w:themeColor="text1" w:themeTint="BF"/>
        </w:rPr>
        <w:t xml:space="preserve">omogućena i ispaša ovaca unutar ograđenog područja na kojem će se smjestiti paneli te nesmetan prolaz malih životinja unutar ograde sunčane elektrane. </w:t>
      </w:r>
    </w:p>
    <w:p w:rsidR="0096796E" w:rsidRPr="00DE3721" w:rsidRDefault="0096796E" w:rsidP="00802036">
      <w:pPr>
        <w:spacing w:after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  <w:r w:rsidRPr="00DE3721">
        <w:rPr>
          <w:rFonts w:asciiTheme="minorHAnsi" w:hAnsiTheme="minorHAnsi"/>
          <w:b w:val="0"/>
          <w:color w:val="404040" w:themeColor="text1" w:themeTint="BF"/>
        </w:rPr>
        <w:t xml:space="preserve">Projekt je do ishođenja lokacijske dozvole, 6. lipnja 2018., razvijao Zavod za prostorno uređenje Primorsko-goranske županije, koji je ishodio rješenje o prihvatljivosti zahvata na ekološku mrežu, </w:t>
      </w:r>
      <w:r w:rsidRPr="00DE3721">
        <w:rPr>
          <w:rFonts w:asciiTheme="minorHAnsi" w:hAnsiTheme="minorHAnsi"/>
          <w:b w:val="0"/>
          <w:color w:val="404040" w:themeColor="text1" w:themeTint="BF"/>
        </w:rPr>
        <w:lastRenderedPageBreak/>
        <w:t xml:space="preserve">prethodnu elektroenergetsku suglasnost te je izradio elaborat optimalnog tehničkog rješenja priključenja na distribucijsku mrežu. Na temelju javnog poziva HEP-a, Primorsko goranska županija dostavila je HEP-u iskaz interesa za ustupanje projekta, </w:t>
      </w:r>
      <w:r w:rsidR="006462E8" w:rsidRPr="00DE3721">
        <w:rPr>
          <w:rFonts w:asciiTheme="minorHAnsi" w:hAnsiTheme="minorHAnsi"/>
          <w:b w:val="0"/>
          <w:color w:val="404040" w:themeColor="text1" w:themeTint="BF"/>
        </w:rPr>
        <w:t xml:space="preserve">kojega je </w:t>
      </w:r>
      <w:r w:rsidRPr="00DE3721">
        <w:rPr>
          <w:rFonts w:asciiTheme="minorHAnsi" w:hAnsiTheme="minorHAnsi"/>
          <w:b w:val="0"/>
          <w:color w:val="404040" w:themeColor="text1" w:themeTint="BF"/>
        </w:rPr>
        <w:t>HEP nakon provedene analize</w:t>
      </w:r>
      <w:r w:rsidR="006462E8" w:rsidRPr="00DE3721">
        <w:rPr>
          <w:rFonts w:asciiTheme="minorHAnsi" w:hAnsiTheme="minorHAnsi"/>
          <w:b w:val="0"/>
          <w:color w:val="404040" w:themeColor="text1" w:themeTint="BF"/>
        </w:rPr>
        <w:t xml:space="preserve"> ocijenio isplativim.</w:t>
      </w:r>
    </w:p>
    <w:p w:rsidR="004C5B88" w:rsidRPr="00DE3721" w:rsidRDefault="00E22651" w:rsidP="00802036">
      <w:pPr>
        <w:spacing w:after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  <w:r w:rsidRPr="00DE3721">
        <w:rPr>
          <w:rFonts w:asciiTheme="minorHAnsi" w:hAnsiTheme="minorHAnsi"/>
          <w:b w:val="0"/>
          <w:i/>
          <w:color w:val="404040" w:themeColor="text1" w:themeTint="BF"/>
        </w:rPr>
        <w:t>„</w:t>
      </w:r>
      <w:r w:rsidR="00586631" w:rsidRPr="00DE3721">
        <w:rPr>
          <w:rFonts w:asciiTheme="minorHAnsi" w:hAnsiTheme="minorHAnsi"/>
          <w:b w:val="0"/>
          <w:i/>
          <w:color w:val="404040" w:themeColor="text1" w:themeTint="BF"/>
        </w:rPr>
        <w:t>Danas potpisujemo Sporazum s našim partnerima, HEP-om koji će nastaviti s aktivnostima na priprem</w:t>
      </w:r>
      <w:r w:rsidR="00025379" w:rsidRPr="00DE3721">
        <w:rPr>
          <w:rFonts w:asciiTheme="minorHAnsi" w:hAnsiTheme="minorHAnsi"/>
          <w:b w:val="0"/>
          <w:i/>
          <w:color w:val="404040" w:themeColor="text1" w:themeTint="BF"/>
        </w:rPr>
        <w:t xml:space="preserve">i izgradnje SE </w:t>
      </w:r>
      <w:proofErr w:type="spellStart"/>
      <w:r w:rsidR="00025379" w:rsidRPr="00DE3721">
        <w:rPr>
          <w:rFonts w:asciiTheme="minorHAnsi" w:hAnsiTheme="minorHAnsi"/>
          <w:b w:val="0"/>
          <w:i/>
          <w:color w:val="404040" w:themeColor="text1" w:themeTint="BF"/>
        </w:rPr>
        <w:t>Orlec</w:t>
      </w:r>
      <w:proofErr w:type="spellEnd"/>
      <w:r w:rsidR="00025379" w:rsidRPr="00DE3721">
        <w:rPr>
          <w:rFonts w:asciiTheme="minorHAnsi" w:hAnsiTheme="minorHAnsi"/>
          <w:b w:val="0"/>
          <w:i/>
          <w:color w:val="404040" w:themeColor="text1" w:themeTint="BF"/>
        </w:rPr>
        <w:t xml:space="preserve"> </w:t>
      </w:r>
      <w:proofErr w:type="spellStart"/>
      <w:r w:rsidR="00025379" w:rsidRPr="00DE3721">
        <w:rPr>
          <w:rFonts w:asciiTheme="minorHAnsi" w:hAnsiTheme="minorHAnsi"/>
          <w:b w:val="0"/>
          <w:i/>
          <w:color w:val="404040" w:themeColor="text1" w:themeTint="BF"/>
        </w:rPr>
        <w:t>Trinket</w:t>
      </w:r>
      <w:proofErr w:type="spellEnd"/>
      <w:r w:rsidR="00025379" w:rsidRPr="00DE3721">
        <w:rPr>
          <w:rFonts w:asciiTheme="minorHAnsi" w:hAnsiTheme="minorHAnsi"/>
          <w:b w:val="0"/>
          <w:i/>
          <w:color w:val="404040" w:themeColor="text1" w:themeTint="BF"/>
        </w:rPr>
        <w:t xml:space="preserve"> - I</w:t>
      </w:r>
      <w:r w:rsidR="00586631" w:rsidRPr="00DE3721">
        <w:rPr>
          <w:rFonts w:asciiTheme="minorHAnsi" w:hAnsiTheme="minorHAnsi"/>
          <w:b w:val="0"/>
          <w:i/>
          <w:color w:val="404040" w:themeColor="text1" w:themeTint="BF"/>
        </w:rPr>
        <w:t>stok te osigurati sr</w:t>
      </w:r>
      <w:r w:rsidR="006E132D">
        <w:rPr>
          <w:rFonts w:asciiTheme="minorHAnsi" w:hAnsiTheme="minorHAnsi"/>
          <w:b w:val="0"/>
          <w:i/>
          <w:color w:val="404040" w:themeColor="text1" w:themeTint="BF"/>
        </w:rPr>
        <w:t>edstva za izgradnju i stavljanje</w:t>
      </w:r>
      <w:r w:rsidR="00586631" w:rsidRPr="00DE3721">
        <w:rPr>
          <w:rFonts w:asciiTheme="minorHAnsi" w:hAnsiTheme="minorHAnsi"/>
          <w:b w:val="0"/>
          <w:i/>
          <w:color w:val="404040" w:themeColor="text1" w:themeTint="BF"/>
        </w:rPr>
        <w:t xml:space="preserve"> u puni pogon elektrane. Vjerujemo da je  ovo početak našeg puta ka obnovljivim</w:t>
      </w:r>
      <w:r w:rsidR="006E132D">
        <w:rPr>
          <w:rFonts w:asciiTheme="minorHAnsi" w:hAnsiTheme="minorHAnsi"/>
          <w:b w:val="0"/>
          <w:i/>
          <w:color w:val="404040" w:themeColor="text1" w:themeTint="BF"/>
        </w:rPr>
        <w:t xml:space="preserve"> izvorima energije i suradnji s </w:t>
      </w:r>
      <w:r w:rsidR="00586631" w:rsidRPr="00DE3721">
        <w:rPr>
          <w:rFonts w:asciiTheme="minorHAnsi" w:hAnsiTheme="minorHAnsi"/>
          <w:b w:val="0"/>
          <w:i/>
          <w:color w:val="404040" w:themeColor="text1" w:themeTint="BF"/>
        </w:rPr>
        <w:t xml:space="preserve"> HEP-om na</w:t>
      </w:r>
      <w:r w:rsidR="006E132D">
        <w:rPr>
          <w:rFonts w:asciiTheme="minorHAnsi" w:hAnsiTheme="minorHAnsi"/>
          <w:b w:val="0"/>
          <w:i/>
          <w:color w:val="404040" w:themeColor="text1" w:themeTint="BF"/>
        </w:rPr>
        <w:t xml:space="preserve"> ovakvim ili sličnim projektima</w:t>
      </w:r>
      <w:r w:rsidR="00586631" w:rsidRPr="00DE3721">
        <w:rPr>
          <w:rFonts w:asciiTheme="minorHAnsi" w:hAnsiTheme="minorHAnsi"/>
          <w:b w:val="0"/>
          <w:i/>
          <w:color w:val="404040" w:themeColor="text1" w:themeTint="BF"/>
        </w:rPr>
        <w:t xml:space="preserve">“, </w:t>
      </w:r>
      <w:r w:rsidR="00586631" w:rsidRPr="00DE3721">
        <w:rPr>
          <w:rFonts w:asciiTheme="minorHAnsi" w:hAnsiTheme="minorHAnsi"/>
          <w:b w:val="0"/>
          <w:color w:val="404040" w:themeColor="text1" w:themeTint="BF"/>
        </w:rPr>
        <w:t xml:space="preserve">izjavila je Marina </w:t>
      </w:r>
      <w:proofErr w:type="spellStart"/>
      <w:r w:rsidR="00586631" w:rsidRPr="00DE3721">
        <w:rPr>
          <w:rFonts w:asciiTheme="minorHAnsi" w:hAnsiTheme="minorHAnsi"/>
          <w:b w:val="0"/>
          <w:color w:val="404040" w:themeColor="text1" w:themeTint="BF"/>
        </w:rPr>
        <w:t>Medarić</w:t>
      </w:r>
      <w:proofErr w:type="spellEnd"/>
      <w:r w:rsidR="00586631" w:rsidRPr="00DE3721">
        <w:rPr>
          <w:rFonts w:asciiTheme="minorHAnsi" w:hAnsiTheme="minorHAnsi"/>
          <w:b w:val="0"/>
          <w:color w:val="404040" w:themeColor="text1" w:themeTint="BF"/>
        </w:rPr>
        <w:t>, zamjenica župana Primorsko –goranske županije te napomenula kako će projekt zadovoljiti dodatnu potrebu za električnom e</w:t>
      </w:r>
      <w:r w:rsidR="006E132D">
        <w:rPr>
          <w:rFonts w:asciiTheme="minorHAnsi" w:hAnsiTheme="minorHAnsi"/>
          <w:b w:val="0"/>
          <w:color w:val="404040" w:themeColor="text1" w:themeTint="BF"/>
        </w:rPr>
        <w:t xml:space="preserve">nergijom u ljetnim mjesecima i </w:t>
      </w:r>
      <w:r w:rsidR="00586631" w:rsidRPr="00DE3721">
        <w:rPr>
          <w:rFonts w:asciiTheme="minorHAnsi" w:hAnsiTheme="minorHAnsi"/>
          <w:b w:val="0"/>
          <w:color w:val="404040" w:themeColor="text1" w:themeTint="BF"/>
        </w:rPr>
        <w:t xml:space="preserve">osigurati stabilnost </w:t>
      </w:r>
      <w:r w:rsidRPr="00DE3721">
        <w:rPr>
          <w:rFonts w:asciiTheme="minorHAnsi" w:hAnsiTheme="minorHAnsi"/>
          <w:b w:val="0"/>
          <w:color w:val="404040" w:themeColor="text1" w:themeTint="BF"/>
        </w:rPr>
        <w:t xml:space="preserve">elektroenergetskog </w:t>
      </w:r>
      <w:r w:rsidR="00586631" w:rsidRPr="00DE3721">
        <w:rPr>
          <w:rFonts w:asciiTheme="minorHAnsi" w:hAnsiTheme="minorHAnsi"/>
          <w:b w:val="0"/>
          <w:color w:val="404040" w:themeColor="text1" w:themeTint="BF"/>
        </w:rPr>
        <w:t xml:space="preserve">sustava na otocima Cresu i Lošinju. </w:t>
      </w:r>
    </w:p>
    <w:p w:rsidR="0096796E" w:rsidRPr="00DE3721" w:rsidRDefault="0096796E" w:rsidP="00802036">
      <w:pPr>
        <w:spacing w:after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  <w:r w:rsidRPr="00DE3721">
        <w:rPr>
          <w:rFonts w:asciiTheme="minorHAnsi" w:hAnsiTheme="minorHAnsi"/>
          <w:b w:val="0"/>
          <w:color w:val="404040" w:themeColor="text1" w:themeTint="BF"/>
        </w:rPr>
        <w:t>Potpisivanjem sporazuma, Zavod za prostorno uređenje Primorsko-goranske županije ustupit će HEP-u lokacijsku dozvolu z</w:t>
      </w:r>
      <w:r w:rsidR="004C5B88" w:rsidRPr="00DE3721">
        <w:rPr>
          <w:rFonts w:asciiTheme="minorHAnsi" w:hAnsiTheme="minorHAnsi"/>
          <w:b w:val="0"/>
          <w:color w:val="404040" w:themeColor="text1" w:themeTint="BF"/>
        </w:rPr>
        <w:t xml:space="preserve">a izgradnju SE </w:t>
      </w:r>
      <w:proofErr w:type="spellStart"/>
      <w:r w:rsidR="004C5B88" w:rsidRPr="00DE3721">
        <w:rPr>
          <w:rFonts w:asciiTheme="minorHAnsi" w:hAnsiTheme="minorHAnsi"/>
          <w:b w:val="0"/>
          <w:color w:val="404040" w:themeColor="text1" w:themeTint="BF"/>
        </w:rPr>
        <w:t>Orlec</w:t>
      </w:r>
      <w:proofErr w:type="spellEnd"/>
      <w:r w:rsidR="004C5B88" w:rsidRPr="00DE3721">
        <w:rPr>
          <w:rFonts w:asciiTheme="minorHAnsi" w:hAnsiTheme="minorHAnsi"/>
          <w:b w:val="0"/>
          <w:color w:val="404040" w:themeColor="text1" w:themeTint="BF"/>
        </w:rPr>
        <w:t xml:space="preserve"> </w:t>
      </w:r>
      <w:proofErr w:type="spellStart"/>
      <w:r w:rsidR="004C5B88" w:rsidRPr="00DE3721">
        <w:rPr>
          <w:rFonts w:asciiTheme="minorHAnsi" w:hAnsiTheme="minorHAnsi"/>
          <w:b w:val="0"/>
          <w:color w:val="404040" w:themeColor="text1" w:themeTint="BF"/>
        </w:rPr>
        <w:t>Trinket</w:t>
      </w:r>
      <w:proofErr w:type="spellEnd"/>
      <w:r w:rsidR="004C5B88" w:rsidRPr="00DE3721">
        <w:rPr>
          <w:rFonts w:asciiTheme="minorHAnsi" w:hAnsiTheme="minorHAnsi"/>
          <w:b w:val="0"/>
          <w:color w:val="404040" w:themeColor="text1" w:themeTint="BF"/>
        </w:rPr>
        <w:t xml:space="preserve"> I</w:t>
      </w:r>
      <w:r w:rsidRPr="00DE3721">
        <w:rPr>
          <w:rFonts w:asciiTheme="minorHAnsi" w:hAnsiTheme="minorHAnsi"/>
          <w:b w:val="0"/>
          <w:color w:val="404040" w:themeColor="text1" w:themeTint="BF"/>
        </w:rPr>
        <w:t>stok, čime HEP postaje nositelj projekta, a REA Kvarner će pratiti daljnje aktivnosti na izgradnji elektra</w:t>
      </w:r>
      <w:r w:rsidR="00F82A92" w:rsidRPr="00DE3721">
        <w:rPr>
          <w:rFonts w:asciiTheme="minorHAnsi" w:hAnsiTheme="minorHAnsi"/>
          <w:b w:val="0"/>
          <w:color w:val="404040" w:themeColor="text1" w:themeTint="BF"/>
        </w:rPr>
        <w:t>ne. HEP se obvezuje nastaviti aktivnosti</w:t>
      </w:r>
      <w:r w:rsidR="00BF4A3C" w:rsidRPr="00DE3721">
        <w:rPr>
          <w:rFonts w:asciiTheme="minorHAnsi" w:hAnsiTheme="minorHAnsi"/>
          <w:b w:val="0"/>
          <w:color w:val="404040" w:themeColor="text1" w:themeTint="BF"/>
        </w:rPr>
        <w:t xml:space="preserve"> na pripremi izgradnje</w:t>
      </w:r>
      <w:r w:rsidRPr="00DE3721">
        <w:rPr>
          <w:rFonts w:asciiTheme="minorHAnsi" w:hAnsiTheme="minorHAnsi"/>
          <w:b w:val="0"/>
          <w:color w:val="404040" w:themeColor="text1" w:themeTint="BF"/>
        </w:rPr>
        <w:t xml:space="preserve"> što uključuje izradu glavnog projekta, </w:t>
      </w:r>
      <w:proofErr w:type="spellStart"/>
      <w:r w:rsidRPr="00DE3721">
        <w:rPr>
          <w:rFonts w:asciiTheme="minorHAnsi" w:hAnsiTheme="minorHAnsi"/>
          <w:b w:val="0"/>
          <w:color w:val="404040" w:themeColor="text1" w:themeTint="BF"/>
        </w:rPr>
        <w:t>ishodovanje</w:t>
      </w:r>
      <w:proofErr w:type="spellEnd"/>
      <w:r w:rsidRPr="00DE3721">
        <w:rPr>
          <w:rFonts w:asciiTheme="minorHAnsi" w:hAnsiTheme="minorHAnsi"/>
          <w:b w:val="0"/>
          <w:color w:val="404040" w:themeColor="text1" w:themeTint="BF"/>
        </w:rPr>
        <w:t xml:space="preserve"> akta za građenje i zakup zemljišta te osigurati sredstva za izgradnju elektrane s ciljem ishođenja uporabne dozvole i stavljanja elektrane u pogon. Ukupni investicijski troškovi na realizaciji projekta izgradnje elektrane procjenjuju se na oko 45 milijuna kuna. Samostan se obvezuje zemljište u svom vlasništvu, na kojem se planira izgradnja elektrane dati u zakup HEP-u na 25 godina.</w:t>
      </w:r>
    </w:p>
    <w:p w:rsidR="0096796E" w:rsidRPr="00DE3721" w:rsidRDefault="001F53CD" w:rsidP="00802036">
      <w:pPr>
        <w:spacing w:after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  <w:r w:rsidRPr="00DE3721">
        <w:rPr>
          <w:rFonts w:asciiTheme="minorHAnsi" w:hAnsiTheme="minorHAnsi"/>
          <w:b w:val="0"/>
          <w:color w:val="404040" w:themeColor="text1" w:themeTint="BF"/>
        </w:rPr>
        <w:t xml:space="preserve">Na potpisivanju sporazuma predstavljeni su planovi daljnjeg korištenja energije sunca na Cresu. </w:t>
      </w:r>
      <w:r w:rsidR="0096796E" w:rsidRPr="00DE3721">
        <w:rPr>
          <w:rFonts w:asciiTheme="minorHAnsi" w:hAnsiTheme="minorHAnsi"/>
          <w:b w:val="0"/>
          <w:color w:val="404040" w:themeColor="text1" w:themeTint="BF"/>
        </w:rPr>
        <w:t xml:space="preserve">Primorsko-goranska županija paralelno </w:t>
      </w:r>
      <w:r w:rsidR="00061590" w:rsidRPr="00DE3721">
        <w:rPr>
          <w:rFonts w:asciiTheme="minorHAnsi" w:hAnsiTheme="minorHAnsi"/>
          <w:b w:val="0"/>
          <w:color w:val="404040" w:themeColor="text1" w:themeTint="BF"/>
        </w:rPr>
        <w:t xml:space="preserve">je </w:t>
      </w:r>
      <w:r w:rsidR="0096796E" w:rsidRPr="00DE3721">
        <w:rPr>
          <w:rFonts w:asciiTheme="minorHAnsi" w:hAnsiTheme="minorHAnsi"/>
          <w:b w:val="0"/>
          <w:color w:val="404040" w:themeColor="text1" w:themeTint="BF"/>
        </w:rPr>
        <w:t xml:space="preserve">s razvojem projekta </w:t>
      </w:r>
      <w:proofErr w:type="spellStart"/>
      <w:r w:rsidR="0096796E" w:rsidRPr="00DE3721">
        <w:rPr>
          <w:rFonts w:asciiTheme="minorHAnsi" w:hAnsiTheme="minorHAnsi"/>
          <w:b w:val="0"/>
          <w:color w:val="404040" w:themeColor="text1" w:themeTint="BF"/>
        </w:rPr>
        <w:t>Orlec</w:t>
      </w:r>
      <w:proofErr w:type="spellEnd"/>
      <w:r w:rsidR="0096796E" w:rsidRPr="00DE3721">
        <w:rPr>
          <w:rFonts w:asciiTheme="minorHAnsi" w:hAnsiTheme="minorHAnsi"/>
          <w:b w:val="0"/>
          <w:color w:val="404040" w:themeColor="text1" w:themeTint="BF"/>
        </w:rPr>
        <w:t xml:space="preserve"> </w:t>
      </w:r>
      <w:proofErr w:type="spellStart"/>
      <w:r w:rsidR="0096796E" w:rsidRPr="00DE3721">
        <w:rPr>
          <w:rFonts w:asciiTheme="minorHAnsi" w:hAnsiTheme="minorHAnsi"/>
          <w:b w:val="0"/>
          <w:color w:val="404040" w:themeColor="text1" w:themeTint="BF"/>
        </w:rPr>
        <w:t>Trinket</w:t>
      </w:r>
      <w:proofErr w:type="spellEnd"/>
      <w:r w:rsidR="0096796E" w:rsidRPr="00DE3721">
        <w:rPr>
          <w:rFonts w:asciiTheme="minorHAnsi" w:hAnsiTheme="minorHAnsi"/>
          <w:b w:val="0"/>
          <w:color w:val="404040" w:themeColor="text1" w:themeTint="BF"/>
        </w:rPr>
        <w:t xml:space="preserve"> Istok za</w:t>
      </w:r>
      <w:r w:rsidR="00337574" w:rsidRPr="00DE3721">
        <w:rPr>
          <w:rFonts w:asciiTheme="minorHAnsi" w:hAnsiTheme="minorHAnsi"/>
          <w:b w:val="0"/>
          <w:color w:val="404040" w:themeColor="text1" w:themeTint="BF"/>
        </w:rPr>
        <w:t>počela i razvoj projekta sunčane</w:t>
      </w:r>
      <w:r w:rsidR="0096796E" w:rsidRPr="00DE3721">
        <w:rPr>
          <w:rFonts w:asciiTheme="minorHAnsi" w:hAnsiTheme="minorHAnsi"/>
          <w:b w:val="0"/>
          <w:color w:val="404040" w:themeColor="text1" w:themeTint="BF"/>
        </w:rPr>
        <w:t xml:space="preserve"> elektrane </w:t>
      </w:r>
      <w:proofErr w:type="spellStart"/>
      <w:r w:rsidR="0096796E" w:rsidRPr="00DE3721">
        <w:rPr>
          <w:rFonts w:asciiTheme="minorHAnsi" w:hAnsiTheme="minorHAnsi"/>
          <w:b w:val="0"/>
          <w:color w:val="404040" w:themeColor="text1" w:themeTint="BF"/>
        </w:rPr>
        <w:t>Orlec</w:t>
      </w:r>
      <w:proofErr w:type="spellEnd"/>
      <w:r w:rsidR="0096796E" w:rsidRPr="00DE3721">
        <w:rPr>
          <w:rFonts w:asciiTheme="minorHAnsi" w:hAnsiTheme="minorHAnsi"/>
          <w:b w:val="0"/>
          <w:color w:val="404040" w:themeColor="text1" w:themeTint="BF"/>
        </w:rPr>
        <w:t xml:space="preserve"> </w:t>
      </w:r>
      <w:proofErr w:type="spellStart"/>
      <w:r w:rsidR="0096796E" w:rsidRPr="00DE3721">
        <w:rPr>
          <w:rFonts w:asciiTheme="minorHAnsi" w:hAnsiTheme="minorHAnsi"/>
          <w:b w:val="0"/>
          <w:color w:val="404040" w:themeColor="text1" w:themeTint="BF"/>
        </w:rPr>
        <w:t>Trinket</w:t>
      </w:r>
      <w:proofErr w:type="spellEnd"/>
      <w:r w:rsidR="0096796E" w:rsidRPr="00DE3721">
        <w:rPr>
          <w:rFonts w:asciiTheme="minorHAnsi" w:hAnsiTheme="minorHAnsi"/>
          <w:b w:val="0"/>
          <w:color w:val="404040" w:themeColor="text1" w:themeTint="BF"/>
        </w:rPr>
        <w:t xml:space="preserve"> Zapad snage 4,14 MW, čime bi ukupna snaga sunčanih elektrana na otoku Cresu u budućnosti iznosila više od 10 MW.</w:t>
      </w:r>
    </w:p>
    <w:p w:rsidR="00A10E8F" w:rsidRDefault="001F53CD" w:rsidP="00802036">
      <w:pPr>
        <w:spacing w:before="120" w:after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  <w:r w:rsidRPr="00DE3721">
        <w:rPr>
          <w:rFonts w:asciiTheme="minorHAnsi" w:hAnsiTheme="minorHAnsi"/>
          <w:b w:val="0"/>
          <w:color w:val="404040" w:themeColor="text1" w:themeTint="BF"/>
        </w:rPr>
        <w:t>HEP također razmatra intenzivnije korištenje sunčeve energije. P</w:t>
      </w:r>
      <w:r w:rsidR="0096796E" w:rsidRPr="00DE3721">
        <w:rPr>
          <w:rFonts w:asciiTheme="minorHAnsi" w:hAnsiTheme="minorHAnsi"/>
          <w:b w:val="0"/>
          <w:color w:val="404040" w:themeColor="text1" w:themeTint="BF"/>
        </w:rPr>
        <w:t xml:space="preserve">rojekt SE </w:t>
      </w:r>
      <w:proofErr w:type="spellStart"/>
      <w:r w:rsidR="0096796E" w:rsidRPr="00DE3721">
        <w:rPr>
          <w:rFonts w:asciiTheme="minorHAnsi" w:hAnsiTheme="minorHAnsi"/>
          <w:b w:val="0"/>
          <w:color w:val="404040" w:themeColor="text1" w:themeTint="BF"/>
        </w:rPr>
        <w:t>Orlec</w:t>
      </w:r>
      <w:proofErr w:type="spellEnd"/>
      <w:r w:rsidR="0096796E" w:rsidRPr="00DE3721">
        <w:rPr>
          <w:rFonts w:asciiTheme="minorHAnsi" w:hAnsiTheme="minorHAnsi"/>
          <w:b w:val="0"/>
          <w:color w:val="404040" w:themeColor="text1" w:themeTint="BF"/>
        </w:rPr>
        <w:t xml:space="preserve"> </w:t>
      </w:r>
      <w:proofErr w:type="spellStart"/>
      <w:r w:rsidR="0096796E" w:rsidRPr="00DE3721">
        <w:rPr>
          <w:rFonts w:asciiTheme="minorHAnsi" w:hAnsiTheme="minorHAnsi"/>
          <w:b w:val="0"/>
          <w:color w:val="404040" w:themeColor="text1" w:themeTint="BF"/>
        </w:rPr>
        <w:t>Trinket</w:t>
      </w:r>
      <w:proofErr w:type="spellEnd"/>
      <w:r w:rsidR="0096796E" w:rsidRPr="00DE3721">
        <w:rPr>
          <w:rFonts w:asciiTheme="minorHAnsi" w:hAnsiTheme="minorHAnsi"/>
          <w:b w:val="0"/>
          <w:color w:val="404040" w:themeColor="text1" w:themeTint="BF"/>
        </w:rPr>
        <w:t xml:space="preserve"> prvi je HEP-</w:t>
      </w:r>
      <w:proofErr w:type="spellStart"/>
      <w:r w:rsidR="0096796E" w:rsidRPr="00DE3721">
        <w:rPr>
          <w:rFonts w:asciiTheme="minorHAnsi" w:hAnsiTheme="minorHAnsi"/>
          <w:b w:val="0"/>
          <w:color w:val="404040" w:themeColor="text1" w:themeTint="BF"/>
        </w:rPr>
        <w:t>ov</w:t>
      </w:r>
      <w:proofErr w:type="spellEnd"/>
      <w:r w:rsidR="0096796E" w:rsidRPr="00DE3721">
        <w:rPr>
          <w:rFonts w:asciiTheme="minorHAnsi" w:hAnsiTheme="minorHAnsi"/>
          <w:b w:val="0"/>
          <w:color w:val="404040" w:themeColor="text1" w:themeTint="BF"/>
        </w:rPr>
        <w:t xml:space="preserve"> projekt u sklopu planiranog ciklusa samostalnog razvoja ili akvizicije projekata izgradnje neintegriranih solarnih elektrana. Razvoj sunčanih elektrana</w:t>
      </w:r>
      <w:r w:rsidRPr="00DE3721">
        <w:rPr>
          <w:rFonts w:asciiTheme="minorHAnsi" w:hAnsiTheme="minorHAnsi"/>
          <w:b w:val="0"/>
          <w:color w:val="404040" w:themeColor="text1" w:themeTint="BF"/>
        </w:rPr>
        <w:t>, ali i elektrana koje koriste ostale obnovljive izvore energije, prije svega vjetroelektrana,</w:t>
      </w:r>
      <w:r w:rsidR="0096796E" w:rsidRPr="00DE3721">
        <w:rPr>
          <w:rFonts w:asciiTheme="minorHAnsi" w:hAnsiTheme="minorHAnsi"/>
          <w:b w:val="0"/>
          <w:color w:val="404040" w:themeColor="text1" w:themeTint="BF"/>
        </w:rPr>
        <w:t xml:space="preserve"> </w:t>
      </w:r>
      <w:r w:rsidR="002371B6" w:rsidRPr="00DE3721">
        <w:rPr>
          <w:rFonts w:asciiTheme="minorHAnsi" w:hAnsiTheme="minorHAnsi"/>
          <w:b w:val="0"/>
          <w:color w:val="404040" w:themeColor="text1" w:themeTint="BF"/>
        </w:rPr>
        <w:t>dio je</w:t>
      </w:r>
      <w:r w:rsidR="002371B6">
        <w:rPr>
          <w:rFonts w:asciiTheme="minorHAnsi" w:hAnsiTheme="minorHAnsi"/>
          <w:b w:val="0"/>
          <w:color w:val="404040" w:themeColor="text1" w:themeTint="BF"/>
        </w:rPr>
        <w:t xml:space="preserve"> Strategije razvoja HEP-a</w:t>
      </w:r>
      <w:r w:rsidR="0096796E" w:rsidRPr="0096796E">
        <w:rPr>
          <w:rFonts w:asciiTheme="minorHAnsi" w:hAnsiTheme="minorHAnsi"/>
          <w:b w:val="0"/>
          <w:color w:val="404040" w:themeColor="text1" w:themeTint="BF"/>
        </w:rPr>
        <w:t xml:space="preserve">, </w:t>
      </w:r>
      <w:r w:rsidR="002371B6">
        <w:rPr>
          <w:rFonts w:asciiTheme="minorHAnsi" w:hAnsiTheme="minorHAnsi"/>
          <w:b w:val="0"/>
          <w:color w:val="404040" w:themeColor="text1" w:themeTint="BF"/>
        </w:rPr>
        <w:t>u kojoj je planirano povećanje</w:t>
      </w:r>
      <w:r w:rsidR="0096796E" w:rsidRPr="0096796E">
        <w:rPr>
          <w:rFonts w:asciiTheme="minorHAnsi" w:hAnsiTheme="minorHAnsi"/>
          <w:b w:val="0"/>
          <w:color w:val="404040" w:themeColor="text1" w:themeTint="BF"/>
        </w:rPr>
        <w:t xml:space="preserve"> udjel</w:t>
      </w:r>
      <w:r w:rsidR="002371B6">
        <w:rPr>
          <w:rFonts w:asciiTheme="minorHAnsi" w:hAnsiTheme="minorHAnsi"/>
          <w:b w:val="0"/>
          <w:color w:val="404040" w:themeColor="text1" w:themeTint="BF"/>
        </w:rPr>
        <w:t>a</w:t>
      </w:r>
      <w:r w:rsidR="0096796E" w:rsidRPr="0096796E">
        <w:rPr>
          <w:rFonts w:asciiTheme="minorHAnsi" w:hAnsiTheme="minorHAnsi"/>
          <w:b w:val="0"/>
          <w:color w:val="404040" w:themeColor="text1" w:themeTint="BF"/>
        </w:rPr>
        <w:t xml:space="preserve"> obnovljivih izvora energije u proizvodnji električne energije HEP grupe na 50 posto do 2030. odnosno 70 posto do 2050. godine.</w:t>
      </w:r>
    </w:p>
    <w:p w:rsidR="00802036" w:rsidRDefault="00802036" w:rsidP="00802036">
      <w:pPr>
        <w:spacing w:before="120" w:after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  <w:r>
        <w:rPr>
          <w:rFonts w:asciiTheme="minorHAnsi" w:hAnsiTheme="minorHAnsi"/>
          <w:b w:val="0"/>
          <w:noProof/>
          <w:color w:val="404040" w:themeColor="text1" w:themeTint="BF"/>
          <w:lang w:eastAsia="hr-HR"/>
        </w:rPr>
        <w:lastRenderedPageBreak/>
        <w:drawing>
          <wp:inline distT="0" distB="0" distL="0" distR="0">
            <wp:extent cx="5760720" cy="3244906"/>
            <wp:effectExtent l="0" t="0" r="0" b="0"/>
            <wp:docPr id="2" name="Picture 2" descr="C:\Users\abrezovnjacki\AppData\Local\Microsoft\Windows\Temporary Internet Files\Content.Outlook\XTOXCANB\SE Cr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rezovnjacki\AppData\Local\Microsoft\Windows\Temporary Internet Files\Content.Outlook\XTOXCANB\SE Cres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036" w:rsidRDefault="00802036" w:rsidP="00802036">
      <w:pPr>
        <w:spacing w:before="120" w:after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  <w:r>
        <w:rPr>
          <w:rFonts w:asciiTheme="minorHAnsi" w:hAnsiTheme="minorHAnsi"/>
          <w:b w:val="0"/>
          <w:noProof/>
          <w:color w:val="404040" w:themeColor="text1" w:themeTint="BF"/>
          <w:lang w:eastAsia="hr-HR"/>
        </w:rPr>
        <w:drawing>
          <wp:inline distT="0" distB="0" distL="0" distR="0">
            <wp:extent cx="3124200" cy="2066925"/>
            <wp:effectExtent l="0" t="0" r="0" b="9525"/>
            <wp:docPr id="6" name="Picture 6" descr="C:\Users\abrezovnjacki\AppData\Local\Microsoft\Windows\Temporary Internet Files\Content.Outlook\XTOXCANB\Potpisivanje sporazum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rezovnjacki\AppData\Local\Microsoft\Windows\Temporary Internet Files\Content.Outlook\XTOXCANB\Potpisivanje sporazuma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036" w:rsidRDefault="00802036" w:rsidP="00802036">
      <w:pPr>
        <w:spacing w:before="120" w:after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  <w:r>
        <w:rPr>
          <w:noProof/>
          <w:lang w:eastAsia="hr-HR"/>
        </w:rPr>
        <w:drawing>
          <wp:inline distT="0" distB="0" distL="0" distR="0">
            <wp:extent cx="3124200" cy="2066925"/>
            <wp:effectExtent l="0" t="0" r="0" b="9525"/>
            <wp:docPr id="7" name="Picture 7" descr="C:\Users\abrezovnjacki\AppData\Local\Microsoft\Windows\Temporary Internet Files\Content.Word\Potpisnici sporazuma nakon potpisiva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rezovnjacki\AppData\Local\Microsoft\Windows\Temporary Internet Files\Content.Word\Potpisnici sporazuma nakon potpisivanj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036" w:rsidRDefault="00802036" w:rsidP="00802036">
      <w:pPr>
        <w:spacing w:before="120" w:after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3124200" cy="2066925"/>
            <wp:effectExtent l="0" t="0" r="0" b="9525"/>
            <wp:docPr id="8" name="Picture 8" descr="C:\Users\abrezovnjacki\AppData\Local\Microsoft\Windows\Temporary Internet Files\Content.Word\Potpisnici sporazu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rezovnjacki\AppData\Local\Microsoft\Windows\Temporary Internet Files\Content.Word\Potpisnici sporazum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2036" w:rsidSect="00951A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695" w:rsidRDefault="00F47695" w:rsidP="004E7467">
      <w:r>
        <w:separator/>
      </w:r>
    </w:p>
  </w:endnote>
  <w:endnote w:type="continuationSeparator" w:id="0">
    <w:p w:rsidR="00F47695" w:rsidRDefault="00F47695" w:rsidP="004E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67" w:rsidRDefault="004E74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67" w:rsidRDefault="004E74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67" w:rsidRDefault="004E7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695" w:rsidRDefault="00F47695" w:rsidP="004E7467">
      <w:r>
        <w:separator/>
      </w:r>
    </w:p>
  </w:footnote>
  <w:footnote w:type="continuationSeparator" w:id="0">
    <w:p w:rsidR="00F47695" w:rsidRDefault="00F47695" w:rsidP="004E7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67" w:rsidRDefault="004E74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67" w:rsidRDefault="004E74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67" w:rsidRDefault="004E7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7E"/>
    <w:rsid w:val="000127DE"/>
    <w:rsid w:val="00025379"/>
    <w:rsid w:val="00045282"/>
    <w:rsid w:val="00047098"/>
    <w:rsid w:val="00050338"/>
    <w:rsid w:val="000507AE"/>
    <w:rsid w:val="0005478B"/>
    <w:rsid w:val="0005511E"/>
    <w:rsid w:val="00061590"/>
    <w:rsid w:val="000838B3"/>
    <w:rsid w:val="00096ACB"/>
    <w:rsid w:val="000D2A0D"/>
    <w:rsid w:val="000E0666"/>
    <w:rsid w:val="000E187B"/>
    <w:rsid w:val="000E1FFF"/>
    <w:rsid w:val="000E2618"/>
    <w:rsid w:val="001001FA"/>
    <w:rsid w:val="0011743C"/>
    <w:rsid w:val="0013740E"/>
    <w:rsid w:val="001426F4"/>
    <w:rsid w:val="00155E02"/>
    <w:rsid w:val="0015778F"/>
    <w:rsid w:val="00167F05"/>
    <w:rsid w:val="00172D03"/>
    <w:rsid w:val="00176EE4"/>
    <w:rsid w:val="00180D35"/>
    <w:rsid w:val="00183CB4"/>
    <w:rsid w:val="00185939"/>
    <w:rsid w:val="001A27A7"/>
    <w:rsid w:val="001A4AF1"/>
    <w:rsid w:val="001A6C5C"/>
    <w:rsid w:val="001A79BD"/>
    <w:rsid w:val="001B78D8"/>
    <w:rsid w:val="001C1B1E"/>
    <w:rsid w:val="001E5164"/>
    <w:rsid w:val="001F4FE5"/>
    <w:rsid w:val="001F53CD"/>
    <w:rsid w:val="0020017F"/>
    <w:rsid w:val="002003D7"/>
    <w:rsid w:val="00227604"/>
    <w:rsid w:val="00236C79"/>
    <w:rsid w:val="002371B6"/>
    <w:rsid w:val="00267764"/>
    <w:rsid w:val="00274E25"/>
    <w:rsid w:val="00276DC7"/>
    <w:rsid w:val="002A6DFA"/>
    <w:rsid w:val="002A7267"/>
    <w:rsid w:val="002B4890"/>
    <w:rsid w:val="002B5B0F"/>
    <w:rsid w:val="002C1A41"/>
    <w:rsid w:val="002E2E77"/>
    <w:rsid w:val="002F17DA"/>
    <w:rsid w:val="0030596B"/>
    <w:rsid w:val="0030772F"/>
    <w:rsid w:val="003231ED"/>
    <w:rsid w:val="00323A29"/>
    <w:rsid w:val="00325CED"/>
    <w:rsid w:val="00326800"/>
    <w:rsid w:val="00330DB0"/>
    <w:rsid w:val="00337574"/>
    <w:rsid w:val="00364492"/>
    <w:rsid w:val="003657FB"/>
    <w:rsid w:val="003659A9"/>
    <w:rsid w:val="0036699E"/>
    <w:rsid w:val="0038660D"/>
    <w:rsid w:val="00391720"/>
    <w:rsid w:val="003948E3"/>
    <w:rsid w:val="003A4EF1"/>
    <w:rsid w:val="003B16F1"/>
    <w:rsid w:val="003C4B0D"/>
    <w:rsid w:val="003D12E8"/>
    <w:rsid w:val="003F2564"/>
    <w:rsid w:val="00405993"/>
    <w:rsid w:val="00424D08"/>
    <w:rsid w:val="0042625A"/>
    <w:rsid w:val="00430AF5"/>
    <w:rsid w:val="004312F6"/>
    <w:rsid w:val="0043446F"/>
    <w:rsid w:val="00452659"/>
    <w:rsid w:val="00463701"/>
    <w:rsid w:val="00465D96"/>
    <w:rsid w:val="00494DD7"/>
    <w:rsid w:val="004972BC"/>
    <w:rsid w:val="004A35AF"/>
    <w:rsid w:val="004B0775"/>
    <w:rsid w:val="004C5B88"/>
    <w:rsid w:val="004D4674"/>
    <w:rsid w:val="004E7467"/>
    <w:rsid w:val="005118E3"/>
    <w:rsid w:val="0051671C"/>
    <w:rsid w:val="0052243B"/>
    <w:rsid w:val="00535567"/>
    <w:rsid w:val="005424E7"/>
    <w:rsid w:val="00542F7F"/>
    <w:rsid w:val="005535BD"/>
    <w:rsid w:val="00554851"/>
    <w:rsid w:val="00566A74"/>
    <w:rsid w:val="00573B44"/>
    <w:rsid w:val="00582A70"/>
    <w:rsid w:val="0058300E"/>
    <w:rsid w:val="005836EA"/>
    <w:rsid w:val="00586631"/>
    <w:rsid w:val="005A386E"/>
    <w:rsid w:val="005D5695"/>
    <w:rsid w:val="005E1AB5"/>
    <w:rsid w:val="006164B7"/>
    <w:rsid w:val="006368F5"/>
    <w:rsid w:val="006462E8"/>
    <w:rsid w:val="00650138"/>
    <w:rsid w:val="00667581"/>
    <w:rsid w:val="00692623"/>
    <w:rsid w:val="00694E7E"/>
    <w:rsid w:val="006955F9"/>
    <w:rsid w:val="006A2008"/>
    <w:rsid w:val="006A4C51"/>
    <w:rsid w:val="006C437B"/>
    <w:rsid w:val="006E132D"/>
    <w:rsid w:val="00702D82"/>
    <w:rsid w:val="00725739"/>
    <w:rsid w:val="0073131E"/>
    <w:rsid w:val="00736250"/>
    <w:rsid w:val="00750A9E"/>
    <w:rsid w:val="00754042"/>
    <w:rsid w:val="007564EB"/>
    <w:rsid w:val="007878A6"/>
    <w:rsid w:val="0079379F"/>
    <w:rsid w:val="007A31FC"/>
    <w:rsid w:val="007C2FA6"/>
    <w:rsid w:val="007D33CB"/>
    <w:rsid w:val="00802036"/>
    <w:rsid w:val="00805BDA"/>
    <w:rsid w:val="008229BA"/>
    <w:rsid w:val="0082775D"/>
    <w:rsid w:val="00852C90"/>
    <w:rsid w:val="00860D1C"/>
    <w:rsid w:val="0087615A"/>
    <w:rsid w:val="0089039D"/>
    <w:rsid w:val="008928A5"/>
    <w:rsid w:val="008A50D3"/>
    <w:rsid w:val="008A736D"/>
    <w:rsid w:val="008C7383"/>
    <w:rsid w:val="008C7E44"/>
    <w:rsid w:val="00900480"/>
    <w:rsid w:val="009072F2"/>
    <w:rsid w:val="00910537"/>
    <w:rsid w:val="009158E2"/>
    <w:rsid w:val="00917E38"/>
    <w:rsid w:val="00925D36"/>
    <w:rsid w:val="00930778"/>
    <w:rsid w:val="00951A1B"/>
    <w:rsid w:val="00954024"/>
    <w:rsid w:val="00963EF5"/>
    <w:rsid w:val="0096796E"/>
    <w:rsid w:val="00985B6C"/>
    <w:rsid w:val="009922C6"/>
    <w:rsid w:val="009A5479"/>
    <w:rsid w:val="009B6635"/>
    <w:rsid w:val="009D1AFF"/>
    <w:rsid w:val="009D3A78"/>
    <w:rsid w:val="009E5942"/>
    <w:rsid w:val="009F67FD"/>
    <w:rsid w:val="00A06F86"/>
    <w:rsid w:val="00A07807"/>
    <w:rsid w:val="00A10E8F"/>
    <w:rsid w:val="00A23BC2"/>
    <w:rsid w:val="00A25871"/>
    <w:rsid w:val="00A327FA"/>
    <w:rsid w:val="00A33ED1"/>
    <w:rsid w:val="00A5587F"/>
    <w:rsid w:val="00A62C13"/>
    <w:rsid w:val="00A6662A"/>
    <w:rsid w:val="00A70E1A"/>
    <w:rsid w:val="00A819F8"/>
    <w:rsid w:val="00A84CD2"/>
    <w:rsid w:val="00AA1B5D"/>
    <w:rsid w:val="00AB1506"/>
    <w:rsid w:val="00AE0D1C"/>
    <w:rsid w:val="00B22329"/>
    <w:rsid w:val="00B44F2D"/>
    <w:rsid w:val="00B548C6"/>
    <w:rsid w:val="00B8694C"/>
    <w:rsid w:val="00B8781D"/>
    <w:rsid w:val="00B90635"/>
    <w:rsid w:val="00BB26BC"/>
    <w:rsid w:val="00BD509B"/>
    <w:rsid w:val="00BE1A4A"/>
    <w:rsid w:val="00BF01C4"/>
    <w:rsid w:val="00BF4A3C"/>
    <w:rsid w:val="00C51890"/>
    <w:rsid w:val="00C56A3C"/>
    <w:rsid w:val="00C75C62"/>
    <w:rsid w:val="00C81F28"/>
    <w:rsid w:val="00C84A8E"/>
    <w:rsid w:val="00CA619D"/>
    <w:rsid w:val="00CB4679"/>
    <w:rsid w:val="00CB5B52"/>
    <w:rsid w:val="00CD62BE"/>
    <w:rsid w:val="00CF363B"/>
    <w:rsid w:val="00CF6866"/>
    <w:rsid w:val="00D17645"/>
    <w:rsid w:val="00D24731"/>
    <w:rsid w:val="00D27117"/>
    <w:rsid w:val="00D27732"/>
    <w:rsid w:val="00D277C5"/>
    <w:rsid w:val="00D44599"/>
    <w:rsid w:val="00D542D7"/>
    <w:rsid w:val="00D7218C"/>
    <w:rsid w:val="00D74A13"/>
    <w:rsid w:val="00D76BE0"/>
    <w:rsid w:val="00DD0D70"/>
    <w:rsid w:val="00DD2ABB"/>
    <w:rsid w:val="00DE3721"/>
    <w:rsid w:val="00E01F91"/>
    <w:rsid w:val="00E12038"/>
    <w:rsid w:val="00E1658C"/>
    <w:rsid w:val="00E22651"/>
    <w:rsid w:val="00E4638A"/>
    <w:rsid w:val="00E57A0C"/>
    <w:rsid w:val="00E711A3"/>
    <w:rsid w:val="00E95B78"/>
    <w:rsid w:val="00E97B76"/>
    <w:rsid w:val="00EA542F"/>
    <w:rsid w:val="00EC6E89"/>
    <w:rsid w:val="00F07A7E"/>
    <w:rsid w:val="00F15246"/>
    <w:rsid w:val="00F24E97"/>
    <w:rsid w:val="00F41591"/>
    <w:rsid w:val="00F41F30"/>
    <w:rsid w:val="00F47695"/>
    <w:rsid w:val="00F5377C"/>
    <w:rsid w:val="00F56D2A"/>
    <w:rsid w:val="00F75774"/>
    <w:rsid w:val="00F8108B"/>
    <w:rsid w:val="00F82A92"/>
    <w:rsid w:val="00F9299B"/>
    <w:rsid w:val="00FB0ABD"/>
    <w:rsid w:val="00FC7B59"/>
    <w:rsid w:val="00FD2662"/>
    <w:rsid w:val="00FE1D4D"/>
    <w:rsid w:val="00FE7765"/>
    <w:rsid w:val="00FF0873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OBJAVA ZA MEDIJE"/>
    <w:qFormat/>
    <w:rsid w:val="00F41591"/>
    <w:pPr>
      <w:spacing w:after="0" w:line="240" w:lineRule="auto"/>
    </w:pPr>
    <w:rPr>
      <w:rFonts w:ascii="Arial" w:eastAsia="Times New Roman" w:hAnsi="Arial" w:cs="Arial"/>
      <w:b/>
      <w:color w:val="3C46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866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8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01FA"/>
    <w:rPr>
      <w:color w:val="0000FF" w:themeColor="hyperlink"/>
      <w:u w:val="single"/>
    </w:rPr>
  </w:style>
  <w:style w:type="paragraph" w:styleId="NoSpacing">
    <w:name w:val="No Spacing"/>
    <w:aliases w:val="NASLOV"/>
    <w:basedOn w:val="Normal"/>
    <w:uiPriority w:val="1"/>
    <w:qFormat/>
    <w:rsid w:val="00F41591"/>
    <w:rPr>
      <w:color w:val="000000" w:themeColor="text1"/>
      <w:spacing w:val="10"/>
      <w:sz w:val="24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customStyle="1" w:styleId="TEKUITEKST">
    <w:name w:val="TEKUĆI TEKST"/>
    <w:basedOn w:val="Normal"/>
    <w:link w:val="TEKUITEKSTChar"/>
    <w:qFormat/>
    <w:rsid w:val="00F41591"/>
    <w:pPr>
      <w:jc w:val="both"/>
    </w:pPr>
    <w:rPr>
      <w:b w:val="0"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TEKUITEKSTChar">
    <w:name w:val="TEKUĆI TEKST Char"/>
    <w:basedOn w:val="DefaultParagraphFont"/>
    <w:link w:val="TEKUITEKST"/>
    <w:rsid w:val="00F41591"/>
    <w:rPr>
      <w:rFonts w:ascii="Arial" w:eastAsia="Times New Roman" w:hAnsi="Arial" w:cs="Arial"/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4E7467"/>
    <w:rPr>
      <w:rFonts w:ascii="Arial" w:eastAsia="Times New Roman" w:hAnsi="Arial" w:cs="Arial"/>
      <w:b/>
      <w:color w:val="3C4682"/>
    </w:rPr>
  </w:style>
  <w:style w:type="paragraph" w:styleId="Footer">
    <w:name w:val="footer"/>
    <w:basedOn w:val="Normal"/>
    <w:link w:val="Foot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467"/>
    <w:rPr>
      <w:rFonts w:ascii="Arial" w:eastAsia="Times New Roman" w:hAnsi="Arial" w:cs="Arial"/>
      <w:b/>
      <w:color w:val="3C4682"/>
    </w:rPr>
  </w:style>
  <w:style w:type="paragraph" w:styleId="ListParagraph">
    <w:name w:val="List Paragraph"/>
    <w:basedOn w:val="Normal"/>
    <w:uiPriority w:val="34"/>
    <w:qFormat/>
    <w:rsid w:val="0051671C"/>
    <w:pPr>
      <w:ind w:left="720"/>
    </w:pPr>
    <w:rPr>
      <w:rFonts w:ascii="Times New Roman" w:eastAsiaTheme="minorHAnsi" w:hAnsi="Times New Roman" w:cs="Times New Roman"/>
      <w:b w:val="0"/>
      <w:color w:val="auto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OBJAVA ZA MEDIJE"/>
    <w:qFormat/>
    <w:rsid w:val="00F41591"/>
    <w:pPr>
      <w:spacing w:after="0" w:line="240" w:lineRule="auto"/>
    </w:pPr>
    <w:rPr>
      <w:rFonts w:ascii="Arial" w:eastAsia="Times New Roman" w:hAnsi="Arial" w:cs="Arial"/>
      <w:b/>
      <w:color w:val="3C46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866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8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01FA"/>
    <w:rPr>
      <w:color w:val="0000FF" w:themeColor="hyperlink"/>
      <w:u w:val="single"/>
    </w:rPr>
  </w:style>
  <w:style w:type="paragraph" w:styleId="NoSpacing">
    <w:name w:val="No Spacing"/>
    <w:aliases w:val="NASLOV"/>
    <w:basedOn w:val="Normal"/>
    <w:uiPriority w:val="1"/>
    <w:qFormat/>
    <w:rsid w:val="00F41591"/>
    <w:rPr>
      <w:color w:val="000000" w:themeColor="text1"/>
      <w:spacing w:val="10"/>
      <w:sz w:val="24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customStyle="1" w:styleId="TEKUITEKST">
    <w:name w:val="TEKUĆI TEKST"/>
    <w:basedOn w:val="Normal"/>
    <w:link w:val="TEKUITEKSTChar"/>
    <w:qFormat/>
    <w:rsid w:val="00F41591"/>
    <w:pPr>
      <w:jc w:val="both"/>
    </w:pPr>
    <w:rPr>
      <w:b w:val="0"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TEKUITEKSTChar">
    <w:name w:val="TEKUĆI TEKST Char"/>
    <w:basedOn w:val="DefaultParagraphFont"/>
    <w:link w:val="TEKUITEKST"/>
    <w:rsid w:val="00F41591"/>
    <w:rPr>
      <w:rFonts w:ascii="Arial" w:eastAsia="Times New Roman" w:hAnsi="Arial" w:cs="Arial"/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4E7467"/>
    <w:rPr>
      <w:rFonts w:ascii="Arial" w:eastAsia="Times New Roman" w:hAnsi="Arial" w:cs="Arial"/>
      <w:b/>
      <w:color w:val="3C4682"/>
    </w:rPr>
  </w:style>
  <w:style w:type="paragraph" w:styleId="Footer">
    <w:name w:val="footer"/>
    <w:basedOn w:val="Normal"/>
    <w:link w:val="Foot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467"/>
    <w:rPr>
      <w:rFonts w:ascii="Arial" w:eastAsia="Times New Roman" w:hAnsi="Arial" w:cs="Arial"/>
      <w:b/>
      <w:color w:val="3C4682"/>
    </w:rPr>
  </w:style>
  <w:style w:type="paragraph" w:styleId="ListParagraph">
    <w:name w:val="List Paragraph"/>
    <w:basedOn w:val="Normal"/>
    <w:uiPriority w:val="34"/>
    <w:qFormat/>
    <w:rsid w:val="0051671C"/>
    <w:pPr>
      <w:ind w:left="720"/>
    </w:pPr>
    <w:rPr>
      <w:rFonts w:ascii="Times New Roman" w:eastAsiaTheme="minorHAnsi" w:hAnsi="Times New Roman" w:cs="Times New Roman"/>
      <w:b w:val="0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ezovnjacki\Documents\DOKUMENTI\E-MOBILNOST\ELEN%20OTVORENJA\ELEN%202017\ELEN%20SOLIN\HEP%20-%20Objava%20za%20medije%20-%20ELEN%20Sol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B6596-706B-49BC-9E88-EE7D701E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HEP - Objava za medije - ELEN Solin</Template>
  <TotalTime>1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Anđelko Brezovnjački</dc:creator>
  <cp:lastModifiedBy>Anđelko Brezovnjački</cp:lastModifiedBy>
  <cp:revision>2</cp:revision>
  <cp:lastPrinted>2018-06-26T12:09:00Z</cp:lastPrinted>
  <dcterms:created xsi:type="dcterms:W3CDTF">2018-06-28T10:47:00Z</dcterms:created>
  <dcterms:modified xsi:type="dcterms:W3CDTF">2018-06-28T10:47:00Z</dcterms:modified>
</cp:coreProperties>
</file>